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88BC" w14:textId="77777777" w:rsidR="00442DF6" w:rsidRPr="00834B90" w:rsidRDefault="00442DF6">
      <w:pPr>
        <w:rPr>
          <w:b/>
          <w:sz w:val="6"/>
        </w:rPr>
      </w:pPr>
    </w:p>
    <w:p w14:paraId="2C269E63" w14:textId="77777777" w:rsidR="00442DF6" w:rsidRDefault="00EC235C">
      <w:pPr>
        <w:rPr>
          <w:sz w:val="16"/>
          <w:szCs w:val="16"/>
        </w:rPr>
      </w:pPr>
      <w:r w:rsidRPr="00622D3C">
        <w:rPr>
          <w:sz w:val="18"/>
          <w:szCs w:val="18"/>
        </w:rPr>
        <w:t xml:space="preserve">     </w:t>
      </w:r>
      <w:r w:rsidR="00172608" w:rsidRPr="006B72A5">
        <w:rPr>
          <w:sz w:val="16"/>
          <w:szCs w:val="16"/>
        </w:rPr>
        <w:t>The following chart identifies the units to be taught during each quarter</w:t>
      </w:r>
      <w:r w:rsidR="003860FD">
        <w:rPr>
          <w:sz w:val="16"/>
          <w:szCs w:val="16"/>
        </w:rPr>
        <w:t xml:space="preserve">. The scheduled window for </w:t>
      </w:r>
      <w:r w:rsidR="00172608" w:rsidRPr="006B72A5">
        <w:rPr>
          <w:sz w:val="16"/>
          <w:szCs w:val="16"/>
        </w:rPr>
        <w:t>C</w:t>
      </w:r>
      <w:r w:rsidR="00860989">
        <w:rPr>
          <w:sz w:val="16"/>
          <w:szCs w:val="16"/>
        </w:rPr>
        <w:t>HESPAX trips is</w:t>
      </w:r>
      <w:r w:rsidR="00834B90">
        <w:rPr>
          <w:sz w:val="16"/>
          <w:szCs w:val="16"/>
        </w:rPr>
        <w:t xml:space="preserve"> included you will need to</w:t>
      </w:r>
      <w:r w:rsidR="00172608" w:rsidRPr="006B72A5">
        <w:rPr>
          <w:sz w:val="16"/>
          <w:szCs w:val="16"/>
        </w:rPr>
        <w:t xml:space="preserve"> adjust the </w:t>
      </w:r>
      <w:r w:rsidR="00EB3451" w:rsidRPr="006B72A5">
        <w:rPr>
          <w:sz w:val="16"/>
          <w:szCs w:val="16"/>
        </w:rPr>
        <w:t>sequence of the required</w:t>
      </w:r>
      <w:r w:rsidR="00172608" w:rsidRPr="006B72A5">
        <w:rPr>
          <w:sz w:val="16"/>
          <w:szCs w:val="16"/>
        </w:rPr>
        <w:t xml:space="preserve"> units</w:t>
      </w:r>
      <w:r w:rsidR="00663206" w:rsidRPr="006B72A5">
        <w:rPr>
          <w:sz w:val="16"/>
          <w:szCs w:val="16"/>
        </w:rPr>
        <w:t xml:space="preserve"> to provide flexibility when </w:t>
      </w:r>
      <w:r w:rsidR="00EB3451" w:rsidRPr="006B72A5">
        <w:rPr>
          <w:sz w:val="16"/>
          <w:szCs w:val="16"/>
        </w:rPr>
        <w:t xml:space="preserve">adding the </w:t>
      </w:r>
      <w:r w:rsidR="003860FD">
        <w:rPr>
          <w:sz w:val="16"/>
          <w:szCs w:val="16"/>
        </w:rPr>
        <w:t>CHESPAX unit</w:t>
      </w:r>
      <w:r w:rsidR="00EB3451" w:rsidRPr="006B72A5">
        <w:rPr>
          <w:sz w:val="16"/>
          <w:szCs w:val="16"/>
        </w:rPr>
        <w:t xml:space="preserve"> into your planning document</w:t>
      </w:r>
      <w:r w:rsidR="00E31B80" w:rsidRPr="006B72A5">
        <w:rPr>
          <w:sz w:val="16"/>
          <w:szCs w:val="16"/>
        </w:rPr>
        <w:t xml:space="preserve">.  </w:t>
      </w:r>
    </w:p>
    <w:p w14:paraId="500243BA" w14:textId="77777777" w:rsidR="00442DF6" w:rsidRPr="00834B90" w:rsidRDefault="00442DF6">
      <w:pPr>
        <w:rPr>
          <w:sz w:val="8"/>
          <w:szCs w:val="16"/>
        </w:rPr>
      </w:pPr>
    </w:p>
    <w:p w14:paraId="4E43C13B" w14:textId="77777777" w:rsidR="00E31B80" w:rsidRDefault="00EC235C">
      <w:pPr>
        <w:rPr>
          <w:sz w:val="16"/>
          <w:szCs w:val="16"/>
        </w:rPr>
      </w:pPr>
      <w:r w:rsidRPr="006B72A5">
        <w:rPr>
          <w:sz w:val="16"/>
          <w:szCs w:val="16"/>
        </w:rPr>
        <w:t xml:space="preserve">     </w:t>
      </w:r>
      <w:r w:rsidR="00E31B80" w:rsidRPr="006B72A5">
        <w:rPr>
          <w:sz w:val="16"/>
          <w:szCs w:val="16"/>
        </w:rPr>
        <w:t>Due to the variation of materials and the configuration of teachers assigned to teach</w:t>
      </w:r>
      <w:r w:rsidRPr="006B72A5">
        <w:rPr>
          <w:sz w:val="16"/>
          <w:szCs w:val="16"/>
        </w:rPr>
        <w:t xml:space="preserve"> science, the order of units </w:t>
      </w:r>
      <w:r w:rsidR="00EB3451" w:rsidRPr="006B72A5">
        <w:rPr>
          <w:sz w:val="16"/>
          <w:szCs w:val="16"/>
        </w:rPr>
        <w:t xml:space="preserve">within a grading period </w:t>
      </w:r>
      <w:r w:rsidRPr="006B72A5">
        <w:rPr>
          <w:sz w:val="16"/>
          <w:szCs w:val="16"/>
        </w:rPr>
        <w:t>may vary from teacher to teacher within a grade</w:t>
      </w:r>
      <w:r w:rsidR="00EB3451" w:rsidRPr="006B72A5">
        <w:rPr>
          <w:sz w:val="16"/>
          <w:szCs w:val="16"/>
        </w:rPr>
        <w:t xml:space="preserve"> level</w:t>
      </w:r>
      <w:r w:rsidRPr="006B72A5">
        <w:rPr>
          <w:sz w:val="16"/>
          <w:szCs w:val="16"/>
        </w:rPr>
        <w:t xml:space="preserve"> at a school.</w:t>
      </w:r>
    </w:p>
    <w:p w14:paraId="1D6105F0" w14:textId="77777777" w:rsidR="00442DF6" w:rsidRPr="00834B90" w:rsidRDefault="00442DF6">
      <w:pPr>
        <w:rPr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531"/>
        <w:gridCol w:w="2427"/>
        <w:gridCol w:w="2430"/>
        <w:gridCol w:w="2577"/>
      </w:tblGrid>
      <w:tr w:rsidR="00AE3E81" w:rsidRPr="005860A7" w14:paraId="36BF62CF" w14:textId="77777777" w:rsidTr="009B1B16">
        <w:tc>
          <w:tcPr>
            <w:tcW w:w="78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00D7F98" w14:textId="77777777" w:rsidR="00A163D4" w:rsidRPr="005860A7" w:rsidRDefault="00A163D4">
            <w:p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6" w:space="0" w:color="auto"/>
            </w:tcBorders>
          </w:tcPr>
          <w:p w14:paraId="022F2DD6" w14:textId="77777777" w:rsidR="00751DDE" w:rsidRPr="005860A7" w:rsidRDefault="00A163D4">
            <w:p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First Quarter</w:t>
            </w:r>
            <w:r w:rsidR="00751DDE" w:rsidRPr="005860A7">
              <w:rPr>
                <w:b/>
                <w:sz w:val="20"/>
                <w:szCs w:val="20"/>
              </w:rPr>
              <w:t xml:space="preserve"> </w:t>
            </w:r>
          </w:p>
          <w:p w14:paraId="63EF89D9" w14:textId="625D8EA2" w:rsidR="00A163D4" w:rsidRPr="005860A7" w:rsidRDefault="009D4A80">
            <w:pPr>
              <w:rPr>
                <w:b/>
                <w:color w:val="0000FF"/>
                <w:sz w:val="20"/>
                <w:szCs w:val="20"/>
              </w:rPr>
            </w:pPr>
            <w:r w:rsidRPr="005860A7">
              <w:rPr>
                <w:b/>
                <w:color w:val="0000FF"/>
                <w:sz w:val="20"/>
                <w:szCs w:val="20"/>
              </w:rPr>
              <w:t xml:space="preserve">Ends </w:t>
            </w:r>
            <w:r w:rsidR="003E1BD7" w:rsidRPr="005860A7">
              <w:rPr>
                <w:b/>
                <w:color w:val="0000FF"/>
                <w:sz w:val="20"/>
                <w:szCs w:val="20"/>
              </w:rPr>
              <w:t>October</w:t>
            </w:r>
            <w:r w:rsidR="009B1B16">
              <w:rPr>
                <w:b/>
                <w:color w:val="0000FF"/>
                <w:sz w:val="20"/>
                <w:szCs w:val="20"/>
              </w:rPr>
              <w:t xml:space="preserve"> 2</w:t>
            </w:r>
            <w:r w:rsidR="00F21628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2445" w:type="dxa"/>
            <w:tcBorders>
              <w:top w:val="single" w:sz="1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0A3633AC" w14:textId="77777777" w:rsidR="00A163D4" w:rsidRPr="005860A7" w:rsidRDefault="00A163D4">
            <w:p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Second Quarter</w:t>
            </w:r>
          </w:p>
          <w:p w14:paraId="033D4FCC" w14:textId="734F62B7" w:rsidR="00751DDE" w:rsidRPr="005860A7" w:rsidRDefault="009D4A80">
            <w:pPr>
              <w:rPr>
                <w:b/>
                <w:color w:val="0000FF"/>
                <w:sz w:val="20"/>
                <w:szCs w:val="20"/>
              </w:rPr>
            </w:pPr>
            <w:r w:rsidRPr="005860A7">
              <w:rPr>
                <w:b/>
                <w:color w:val="0000FF"/>
                <w:sz w:val="20"/>
                <w:szCs w:val="20"/>
              </w:rPr>
              <w:t xml:space="preserve">Ends </w:t>
            </w:r>
            <w:r w:rsidR="003E1BD7" w:rsidRPr="005860A7">
              <w:rPr>
                <w:b/>
                <w:color w:val="0000FF"/>
                <w:sz w:val="20"/>
                <w:szCs w:val="20"/>
              </w:rPr>
              <w:t>Jan</w:t>
            </w:r>
            <w:r w:rsidRPr="005860A7">
              <w:rPr>
                <w:b/>
                <w:color w:val="0000FF"/>
                <w:sz w:val="20"/>
                <w:szCs w:val="20"/>
              </w:rPr>
              <w:t>uary 1</w:t>
            </w:r>
            <w:r w:rsidR="00F21628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top w:val="single" w:sz="1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0DFA0867" w14:textId="77777777" w:rsidR="00A163D4" w:rsidRPr="005860A7" w:rsidRDefault="00A163D4">
            <w:p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Third Quarter</w:t>
            </w:r>
          </w:p>
          <w:p w14:paraId="7B4B2A39" w14:textId="686AF536" w:rsidR="003E1BD7" w:rsidRPr="005860A7" w:rsidRDefault="009D4A80">
            <w:pPr>
              <w:rPr>
                <w:b/>
                <w:color w:val="0000FF"/>
                <w:sz w:val="20"/>
                <w:szCs w:val="20"/>
              </w:rPr>
            </w:pPr>
            <w:r w:rsidRPr="005860A7">
              <w:rPr>
                <w:b/>
                <w:color w:val="0000FF"/>
                <w:sz w:val="20"/>
                <w:szCs w:val="20"/>
              </w:rPr>
              <w:t xml:space="preserve">Ends </w:t>
            </w:r>
            <w:r w:rsidR="00694538" w:rsidRPr="005860A7">
              <w:rPr>
                <w:b/>
                <w:color w:val="0000FF"/>
                <w:sz w:val="20"/>
                <w:szCs w:val="20"/>
              </w:rPr>
              <w:t xml:space="preserve">March </w:t>
            </w:r>
            <w:r w:rsidRPr="005860A7">
              <w:rPr>
                <w:b/>
                <w:color w:val="0000FF"/>
                <w:sz w:val="20"/>
                <w:szCs w:val="20"/>
              </w:rPr>
              <w:t>1</w:t>
            </w:r>
            <w:r w:rsidR="00F21628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2595" w:type="dxa"/>
            <w:tcBorders>
              <w:top w:val="single" w:sz="18" w:space="0" w:color="auto"/>
              <w:left w:val="double" w:sz="6" w:space="0" w:color="auto"/>
              <w:bottom w:val="double" w:sz="4" w:space="0" w:color="auto"/>
              <w:right w:val="single" w:sz="18" w:space="0" w:color="auto"/>
            </w:tcBorders>
          </w:tcPr>
          <w:p w14:paraId="710CB46B" w14:textId="77777777" w:rsidR="00A163D4" w:rsidRPr="005860A7" w:rsidRDefault="00A163D4">
            <w:p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Fourth Quarter</w:t>
            </w:r>
          </w:p>
          <w:p w14:paraId="3F00E597" w14:textId="77777777" w:rsidR="003E1BD7" w:rsidRPr="005860A7" w:rsidRDefault="009D4A80">
            <w:pPr>
              <w:rPr>
                <w:b/>
                <w:color w:val="0000FF"/>
                <w:sz w:val="20"/>
                <w:szCs w:val="20"/>
              </w:rPr>
            </w:pPr>
            <w:r w:rsidRPr="005860A7">
              <w:rPr>
                <w:b/>
                <w:color w:val="0000FF"/>
                <w:sz w:val="20"/>
                <w:szCs w:val="20"/>
              </w:rPr>
              <w:t xml:space="preserve">Ends </w:t>
            </w:r>
            <w:r w:rsidR="003E1BD7" w:rsidRPr="005860A7">
              <w:rPr>
                <w:b/>
                <w:color w:val="0000FF"/>
                <w:sz w:val="20"/>
                <w:szCs w:val="20"/>
              </w:rPr>
              <w:t>June</w:t>
            </w:r>
            <w:r w:rsidRPr="005860A7">
              <w:rPr>
                <w:b/>
                <w:color w:val="0000FF"/>
                <w:sz w:val="20"/>
                <w:szCs w:val="20"/>
              </w:rPr>
              <w:t xml:space="preserve"> 1</w:t>
            </w:r>
            <w:r w:rsidR="009B1B16">
              <w:rPr>
                <w:b/>
                <w:color w:val="0000FF"/>
                <w:sz w:val="20"/>
                <w:szCs w:val="20"/>
              </w:rPr>
              <w:t>6</w:t>
            </w:r>
          </w:p>
        </w:tc>
      </w:tr>
      <w:tr w:rsidR="00751DDE" w:rsidRPr="005860A7" w14:paraId="055B5F89" w14:textId="77777777" w:rsidTr="009B1B16">
        <w:trPr>
          <w:trHeight w:val="618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637CE2FA" w14:textId="77777777" w:rsidR="00751DDE" w:rsidRPr="005860A7" w:rsidRDefault="00751DDE">
            <w:pPr>
              <w:rPr>
                <w:sz w:val="20"/>
                <w:szCs w:val="20"/>
              </w:rPr>
            </w:pPr>
          </w:p>
          <w:p w14:paraId="14119215" w14:textId="77777777" w:rsidR="00751DDE" w:rsidRPr="005860A7" w:rsidRDefault="00751DDE">
            <w:pPr>
              <w:rPr>
                <w:sz w:val="20"/>
                <w:szCs w:val="20"/>
              </w:rPr>
            </w:pPr>
          </w:p>
          <w:p w14:paraId="0A7F46B5" w14:textId="77777777" w:rsidR="00751DDE" w:rsidRPr="005860A7" w:rsidRDefault="00E20D9F">
            <w:pPr>
              <w:rPr>
                <w:sz w:val="20"/>
                <w:szCs w:val="20"/>
              </w:rPr>
            </w:pPr>
            <w:r w:rsidRPr="005860A7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14:paraId="3FC7436D" w14:textId="77777777" w:rsidR="00751DDE" w:rsidRPr="001C6DBB" w:rsidRDefault="00751DDE" w:rsidP="007C3C13">
            <w:pPr>
              <w:numPr>
                <w:ilvl w:val="0"/>
                <w:numId w:val="24"/>
              </w:numPr>
              <w:shd w:val="clear" w:color="auto" w:fill="E0E0E0"/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>Oysters</w:t>
            </w:r>
            <w:r w:rsidR="00D54F46">
              <w:rPr>
                <w:rFonts w:ascii="Arial Narrow" w:hAnsi="Arial Narrow"/>
                <w:b/>
                <w:color w:val="800080"/>
                <w:sz w:val="20"/>
                <w:szCs w:val="20"/>
              </w:rPr>
              <w:t xml:space="preserve"> </w:t>
            </w:r>
            <w:r w:rsidR="00D54F46" w:rsidRPr="00361AF7">
              <w:rPr>
                <w:noProof/>
                <w:color w:val="00B050"/>
                <w:sz w:val="18"/>
                <w:szCs w:val="20"/>
              </w:rPr>
              <w:t>(reformatted)</w:t>
            </w:r>
          </w:p>
          <w:p w14:paraId="37DF5EB7" w14:textId="77777777" w:rsidR="00751DDE" w:rsidRPr="001C6DBB" w:rsidRDefault="003860FD" w:rsidP="007C3C13">
            <w:pPr>
              <w:shd w:val="clear" w:color="auto" w:fill="E0E0E0"/>
              <w:rPr>
                <w:sz w:val="12"/>
                <w:szCs w:val="12"/>
              </w:rPr>
            </w:pPr>
            <w:r w:rsidRPr="001C6DBB">
              <w:rPr>
                <w:sz w:val="14"/>
                <w:szCs w:val="12"/>
              </w:rPr>
              <w:t xml:space="preserve">(see </w:t>
            </w:r>
            <w:r w:rsidR="00751DDE" w:rsidRPr="001C6DBB">
              <w:rPr>
                <w:sz w:val="14"/>
                <w:szCs w:val="12"/>
              </w:rPr>
              <w:t>CHESPAX schedule for the program date to plan instruction)</w:t>
            </w:r>
          </w:p>
        </w:tc>
        <w:tc>
          <w:tcPr>
            <w:tcW w:w="2445" w:type="dxa"/>
            <w:vMerge w:val="restart"/>
            <w:tcBorders>
              <w:top w:val="double" w:sz="4" w:space="0" w:color="auto"/>
              <w:left w:val="single" w:sz="18" w:space="0" w:color="auto"/>
              <w:right w:val="double" w:sz="6" w:space="0" w:color="auto"/>
            </w:tcBorders>
            <w:shd w:val="clear" w:color="auto" w:fill="auto"/>
          </w:tcPr>
          <w:p w14:paraId="1901ADEB" w14:textId="77777777" w:rsidR="00285DD8" w:rsidRPr="005860A7" w:rsidRDefault="00285DD8" w:rsidP="00285DD8">
            <w:pPr>
              <w:numPr>
                <w:ilvl w:val="0"/>
                <w:numId w:val="1"/>
              </w:numPr>
              <w:rPr>
                <w:b/>
                <w:i/>
                <w:color w:val="FF0000"/>
                <w:sz w:val="20"/>
                <w:szCs w:val="20"/>
              </w:rPr>
            </w:pPr>
            <w:r w:rsidRPr="005860A7">
              <w:rPr>
                <w:b/>
                <w:i/>
                <w:color w:val="FF0000"/>
                <w:sz w:val="20"/>
                <w:szCs w:val="20"/>
              </w:rPr>
              <w:t>How Far? How Fast?</w:t>
            </w:r>
          </w:p>
          <w:p w14:paraId="6AE44573" w14:textId="5E4D917A" w:rsidR="00D54F46" w:rsidRPr="001C6DBB" w:rsidRDefault="00D54F46" w:rsidP="00D54F46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>Star Watch</w:t>
            </w:r>
            <w:r w:rsidR="00F21628">
              <w:rPr>
                <w:rFonts w:ascii="Arial Narrow" w:hAnsi="Arial Narrow"/>
                <w:b/>
                <w:color w:val="800080"/>
                <w:sz w:val="20"/>
                <w:szCs w:val="20"/>
              </w:rPr>
              <w:t xml:space="preserve"> (modified)</w:t>
            </w:r>
          </w:p>
          <w:p w14:paraId="125AD164" w14:textId="77777777" w:rsidR="00E20D9F" w:rsidRPr="005860A7" w:rsidRDefault="009F1806" w:rsidP="005860A7">
            <w:pPr>
              <w:ind w:left="-4"/>
              <w:rPr>
                <w:b/>
                <w:i/>
                <w:color w:val="FF0000"/>
                <w:sz w:val="20"/>
                <w:szCs w:val="20"/>
              </w:rPr>
            </w:pPr>
            <w:r w:rsidRPr="005860A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1220842" wp14:editId="0777777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153035</wp:posOffset>
                      </wp:positionV>
                      <wp:extent cx="1181100" cy="221615"/>
                      <wp:effectExtent l="11430" t="10160" r="7620" b="6350"/>
                      <wp:wrapNone/>
                      <wp:docPr id="10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78906" w14:textId="601CDE58" w:rsidR="00B939E1" w:rsidRPr="003860FD" w:rsidRDefault="00B939E1" w:rsidP="00E20D9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SWA 2 Jan 1</w:t>
                                  </w:r>
                                  <w:r w:rsidR="003A3AC0"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-1</w:t>
                                  </w:r>
                                  <w:r w:rsidR="003A3AC0"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  <w:r w:rsidRPr="008032E5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2F8BAC7C" w14:textId="77777777" w:rsidR="00B939E1" w:rsidRDefault="00B939E1" w:rsidP="00E20D9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8EAF270" w14:textId="77777777" w:rsidR="00B939E1" w:rsidRPr="00E31B80" w:rsidRDefault="00B939E1" w:rsidP="00E20D9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208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left:0;text-align:left;margin-left:15.9pt;margin-top:12.05pt;width:93pt;height:17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" fillcolor="yellow">
                      <v:textbox>
                        <w:txbxContent>
                          <w:p w14:paraId="03978906" w14:textId="601CDE58" w:rsidR="00B939E1" w:rsidRPr="003860FD" w:rsidRDefault="00B939E1" w:rsidP="00E20D9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SWA 2 Jan 1</w:t>
                            </w:r>
                            <w:r w:rsidR="003A3AC0">
                              <w:rPr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</w:rPr>
                              <w:t>-1</w:t>
                            </w:r>
                            <w:r w:rsidR="003A3AC0"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8032E5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14:paraId="2F8BAC7C" w14:textId="77777777" w:rsidR="00B939E1" w:rsidRDefault="00B939E1" w:rsidP="00E20D9F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8EAF270" w14:textId="77777777" w:rsidR="00B939E1" w:rsidRPr="00E31B80" w:rsidRDefault="00B939E1" w:rsidP="00E20D9F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AEB3A86" w14:textId="77777777" w:rsidR="002E0C8D" w:rsidRPr="00285DD8" w:rsidRDefault="002E0C8D" w:rsidP="00D54F46">
            <w:pPr>
              <w:numPr>
                <w:ilvl w:val="0"/>
                <w:numId w:val="1"/>
              </w:numPr>
              <w:tabs>
                <w:tab w:val="clear" w:pos="288"/>
                <w:tab w:val="num" w:pos="176"/>
              </w:tabs>
              <w:ind w:left="176" w:hanging="180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285DD8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Heat</w:t>
            </w:r>
          </w:p>
          <w:p w14:paraId="2B87E152" w14:textId="77777777" w:rsidR="00D54F46" w:rsidRPr="009B1B16" w:rsidRDefault="002E0C8D" w:rsidP="002E0C8D">
            <w:pPr>
              <w:numPr>
                <w:ilvl w:val="0"/>
                <w:numId w:val="1"/>
              </w:numPr>
              <w:tabs>
                <w:tab w:val="clear" w:pos="288"/>
                <w:tab w:val="num" w:pos="0"/>
              </w:tabs>
              <w:ind w:left="161" w:hanging="18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Physical &amp;</w:t>
            </w:r>
            <w:r w:rsidR="00D54F46">
              <w:rPr>
                <w:b/>
                <w:i/>
                <w:color w:val="FF0000"/>
                <w:sz w:val="20"/>
                <w:szCs w:val="20"/>
              </w:rPr>
              <w:t xml:space="preserve"> Chemical Change </w:t>
            </w:r>
            <w:r w:rsidR="009B1B16" w:rsidRPr="00361AF7">
              <w:rPr>
                <w:color w:val="00B050"/>
                <w:sz w:val="18"/>
                <w:szCs w:val="20"/>
              </w:rPr>
              <w:t>(reformatted)</w:t>
            </w:r>
          </w:p>
          <w:p w14:paraId="0AF35A36" w14:textId="77777777" w:rsidR="009B1B16" w:rsidRPr="005860A7" w:rsidRDefault="009B1B16" w:rsidP="009B1B16">
            <w:pPr>
              <w:ind w:left="161"/>
              <w:rPr>
                <w:b/>
                <w:i/>
                <w:color w:val="FF0000"/>
                <w:sz w:val="20"/>
                <w:szCs w:val="20"/>
              </w:rPr>
            </w:pPr>
          </w:p>
          <w:p w14:paraId="1E45755C" w14:textId="77777777" w:rsidR="00751DDE" w:rsidRPr="005860A7" w:rsidRDefault="009F1806" w:rsidP="003C3479">
            <w:pPr>
              <w:rPr>
                <w:b/>
                <w:sz w:val="20"/>
                <w:szCs w:val="20"/>
              </w:rPr>
            </w:pPr>
            <w:r w:rsidRPr="005860A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DA0D76E" wp14:editId="797BFED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13411</wp:posOffset>
                      </wp:positionV>
                      <wp:extent cx="1198778" cy="223520"/>
                      <wp:effectExtent l="0" t="0" r="20955" b="24130"/>
                      <wp:wrapNone/>
                      <wp:docPr id="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778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2FC4B" w14:textId="6B1E186F" w:rsidR="00B939E1" w:rsidRPr="003860FD" w:rsidRDefault="00B939E1" w:rsidP="00E20D9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</w:t>
                                  </w:r>
                                  <w:r w:rsidR="003A3AC0">
                                    <w:rPr>
                                      <w:b/>
                                      <w:sz w:val="16"/>
                                    </w:rPr>
                                    <w:t>WA 3 Mar 16-17</w:t>
                                  </w:r>
                                </w:p>
                                <w:p w14:paraId="5EE872B6" w14:textId="77777777" w:rsidR="00B939E1" w:rsidRDefault="00B939E1" w:rsidP="00E20D9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783E956" w14:textId="77777777" w:rsidR="00B939E1" w:rsidRPr="00E31B80" w:rsidRDefault="00B939E1" w:rsidP="00E20D9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0D76E" id="Text Box 79" o:spid="_x0000_s1027" type="#_x0000_t202" style="position:absolute;margin-left:15.8pt;margin-top:1.05pt;width:94.4pt;height:17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" fillcolor="yellow">
                      <v:textbox>
                        <w:txbxContent>
                          <w:p w14:paraId="7BB2FC4B" w14:textId="6B1E186F" w:rsidR="00B939E1" w:rsidRPr="003860FD" w:rsidRDefault="00B939E1" w:rsidP="00E20D9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</w:t>
                            </w:r>
                            <w:r w:rsidR="003A3AC0">
                              <w:rPr>
                                <w:b/>
                                <w:sz w:val="16"/>
                              </w:rPr>
                              <w:t>WA 3 Mar 16-17</w:t>
                            </w:r>
                          </w:p>
                          <w:p w14:paraId="5EE872B6" w14:textId="77777777" w:rsidR="00B939E1" w:rsidRDefault="00B939E1" w:rsidP="00E20D9F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783E956" w14:textId="77777777" w:rsidR="00B939E1" w:rsidRPr="00E31B80" w:rsidRDefault="00B939E1" w:rsidP="00E20D9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5" w:type="dxa"/>
            <w:vMerge w:val="restart"/>
            <w:tcBorders>
              <w:top w:val="double" w:sz="4" w:space="0" w:color="auto"/>
              <w:left w:val="double" w:sz="6" w:space="0" w:color="auto"/>
              <w:right w:val="single" w:sz="18" w:space="0" w:color="auto"/>
            </w:tcBorders>
          </w:tcPr>
          <w:p w14:paraId="5C3C5356" w14:textId="77777777" w:rsidR="00751DDE" w:rsidRPr="00FE0917" w:rsidRDefault="003C3479" w:rsidP="00361AF7">
            <w:pPr>
              <w:numPr>
                <w:ilvl w:val="0"/>
                <w:numId w:val="24"/>
              </w:numPr>
              <w:tabs>
                <w:tab w:val="clear" w:pos="144"/>
                <w:tab w:val="num" w:pos="237"/>
              </w:tabs>
              <w:rPr>
                <w:b/>
                <w:sz w:val="20"/>
                <w:szCs w:val="20"/>
              </w:rPr>
            </w:pPr>
            <w:r w:rsidRPr="00FE0917">
              <w:rPr>
                <w:rFonts w:ascii="Arial Narrow" w:hAnsi="Arial Narrow"/>
                <w:b/>
                <w:color w:val="800080"/>
                <w:sz w:val="20"/>
                <w:szCs w:val="20"/>
              </w:rPr>
              <w:t>MicroWorlds</w:t>
            </w:r>
          </w:p>
          <w:p w14:paraId="3B6AE8E6" w14:textId="77777777" w:rsidR="005F52D3" w:rsidRDefault="005F52D3" w:rsidP="00361AF7">
            <w:pPr>
              <w:numPr>
                <w:ilvl w:val="0"/>
                <w:numId w:val="17"/>
              </w:numPr>
              <w:tabs>
                <w:tab w:val="num" w:pos="237"/>
              </w:tabs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>All in the Family</w:t>
            </w:r>
          </w:p>
          <w:p w14:paraId="23F3439F" w14:textId="77777777" w:rsidR="00FE0917" w:rsidRDefault="009F1806" w:rsidP="00FE0917">
            <w:p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5860A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29F901" wp14:editId="031AE7FC">
                      <wp:simplePos x="0" y="0"/>
                      <wp:positionH relativeFrom="column">
                        <wp:posOffset>156591</wp:posOffset>
                      </wp:positionH>
                      <wp:positionV relativeFrom="paragraph">
                        <wp:posOffset>100838</wp:posOffset>
                      </wp:positionV>
                      <wp:extent cx="1243457" cy="247650"/>
                      <wp:effectExtent l="0" t="0" r="13970" b="19050"/>
                      <wp:wrapNone/>
                      <wp:docPr id="8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457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505C2" w14:textId="33854D51" w:rsidR="00B939E1" w:rsidRPr="00E31B80" w:rsidRDefault="00B939E1" w:rsidP="00834B90">
                                  <w:pPr>
                                    <w:shd w:val="clear" w:color="auto" w:fill="FF99CC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SWA 4 June 6-8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9F901" id="Text Box 67" o:spid="_x0000_s1028" type="#_x0000_t202" style="position:absolute;margin-left:12.35pt;margin-top:7.95pt;width:97.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" fillcolor="#f9c">
                      <v:textbox>
                        <w:txbxContent>
                          <w:p w14:paraId="2B3505C2" w14:textId="33854D51" w:rsidR="00B939E1" w:rsidRPr="00E31B80" w:rsidRDefault="00B939E1" w:rsidP="00834B90">
                            <w:pPr>
                              <w:shd w:val="clear" w:color="auto" w:fill="FF99CC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SWA 4 June 6-8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3D37C" w14:textId="77777777" w:rsidR="00FE0917" w:rsidRDefault="00FE0917" w:rsidP="00FE0917">
            <w:p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</w:p>
          <w:p w14:paraId="7658AE5D" w14:textId="77777777" w:rsidR="00FE0917" w:rsidRPr="001C6DBB" w:rsidRDefault="00FE0917" w:rsidP="00FE0917">
            <w:p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</w:p>
          <w:p w14:paraId="24013071" w14:textId="77777777" w:rsidR="002E0CBC" w:rsidRPr="005860A7" w:rsidRDefault="002E0CBC" w:rsidP="007C3C13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5860A7">
              <w:rPr>
                <w:b/>
                <w:color w:val="000000"/>
                <w:sz w:val="20"/>
                <w:szCs w:val="20"/>
              </w:rPr>
              <w:t>Family Life</w:t>
            </w:r>
          </w:p>
        </w:tc>
      </w:tr>
      <w:tr w:rsidR="00751DDE" w:rsidRPr="005860A7" w14:paraId="6BF71BCF" w14:textId="77777777" w:rsidTr="00B939E1">
        <w:trPr>
          <w:trHeight w:val="825"/>
        </w:trPr>
        <w:tc>
          <w:tcPr>
            <w:tcW w:w="7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7F65DAD0" w14:textId="77777777" w:rsidR="00751DDE" w:rsidRPr="005860A7" w:rsidRDefault="00751DDE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</w:tcPr>
          <w:p w14:paraId="414258EF" w14:textId="52E85406" w:rsidR="00751DDE" w:rsidRPr="003019A9" w:rsidRDefault="009F1806" w:rsidP="007C3C13">
            <w:pPr>
              <w:numPr>
                <w:ilvl w:val="0"/>
                <w:numId w:val="24"/>
              </w:numPr>
              <w:rPr>
                <w:b/>
                <w:color w:val="00B050"/>
                <w:sz w:val="20"/>
                <w:szCs w:val="20"/>
              </w:rPr>
            </w:pPr>
            <w:r w:rsidRPr="00285DD8">
              <w:rPr>
                <w:rFonts w:ascii="Bookman Old Style" w:hAnsi="Bookman Old Styl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DA77256" wp14:editId="50ADDE5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306070</wp:posOffset>
                      </wp:positionV>
                      <wp:extent cx="1201522" cy="220980"/>
                      <wp:effectExtent l="0" t="0" r="17780" b="26670"/>
                      <wp:wrapNone/>
                      <wp:docPr id="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522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1B8F9" w14:textId="52D07B3C" w:rsidR="00B939E1" w:rsidRDefault="00B939E1" w:rsidP="003E1BD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SWA 1 Oct. 27-28</w:t>
                                  </w:r>
                                </w:p>
                                <w:p w14:paraId="19C97CEA" w14:textId="77777777" w:rsidR="00B939E1" w:rsidRDefault="00B939E1" w:rsidP="003E1BD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733B653" w14:textId="77777777" w:rsidR="00B939E1" w:rsidRPr="00E31B80" w:rsidRDefault="00B939E1" w:rsidP="003E1BD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7256" id="Text Box 72" o:spid="_x0000_s1029" type="#_x0000_t202" style="position:absolute;left:0;text-align:left;margin-left:22.95pt;margin-top:24.1pt;width:94.6pt;height:17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" fillcolor="yellow">
                      <v:textbox>
                        <w:txbxContent>
                          <w:p w14:paraId="3D21B8F9" w14:textId="52D07B3C" w:rsidR="00B939E1" w:rsidRDefault="00B939E1" w:rsidP="003E1BD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SWA 1 Oct. 27-28</w:t>
                            </w:r>
                          </w:p>
                          <w:p w14:paraId="19C97CEA" w14:textId="77777777" w:rsidR="00B939E1" w:rsidRDefault="00B939E1" w:rsidP="003E1BD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733B653" w14:textId="77777777" w:rsidR="00B939E1" w:rsidRPr="00E31B80" w:rsidRDefault="00B939E1" w:rsidP="003E1BD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2E5" w:rsidRPr="00285DD8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Land Use</w:t>
            </w:r>
            <w:r w:rsidR="00F21628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/A Slick Solution</w:t>
            </w:r>
          </w:p>
        </w:tc>
        <w:tc>
          <w:tcPr>
            <w:tcW w:w="2445" w:type="dxa"/>
            <w:vMerge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14:paraId="50907A30" w14:textId="77777777" w:rsidR="00751DDE" w:rsidRPr="005860A7" w:rsidRDefault="00751DDE" w:rsidP="000E5B84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E6E6E6"/>
          </w:tcPr>
          <w:p w14:paraId="730ECDE0" w14:textId="77777777" w:rsidR="00751DDE" w:rsidRPr="005860A7" w:rsidRDefault="00751DDE" w:rsidP="00F5458A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</w:tcPr>
          <w:p w14:paraId="4FC348E7" w14:textId="77777777" w:rsidR="00751DDE" w:rsidRPr="005860A7" w:rsidRDefault="00751DDE" w:rsidP="007C3C1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</w:tbl>
    <w:p w14:paraId="66195A35" w14:textId="77777777" w:rsidR="00916D9E" w:rsidRPr="00506BD2" w:rsidRDefault="00916D9E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576"/>
        <w:gridCol w:w="2435"/>
        <w:gridCol w:w="2434"/>
        <w:gridCol w:w="2579"/>
      </w:tblGrid>
      <w:tr w:rsidR="003819B8" w:rsidRPr="005860A7" w14:paraId="20BB703B" w14:textId="77777777" w:rsidTr="00285DD8">
        <w:trPr>
          <w:trHeight w:val="567"/>
        </w:trPr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37BA881A" w14:textId="77777777" w:rsidR="003819B8" w:rsidRPr="005860A7" w:rsidRDefault="003819B8">
            <w:pPr>
              <w:rPr>
                <w:sz w:val="20"/>
                <w:szCs w:val="20"/>
              </w:rPr>
            </w:pPr>
          </w:p>
          <w:p w14:paraId="67C9E6AE" w14:textId="77777777" w:rsidR="003819B8" w:rsidRPr="005860A7" w:rsidRDefault="003819B8">
            <w:pPr>
              <w:rPr>
                <w:sz w:val="20"/>
                <w:szCs w:val="20"/>
              </w:rPr>
            </w:pPr>
          </w:p>
          <w:p w14:paraId="35291F5E" w14:textId="77777777" w:rsidR="003819B8" w:rsidRPr="005860A7" w:rsidRDefault="003819B8">
            <w:pPr>
              <w:rPr>
                <w:sz w:val="20"/>
                <w:szCs w:val="20"/>
              </w:rPr>
            </w:pPr>
            <w:r w:rsidRPr="005860A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596" w:type="dxa"/>
            <w:vMerge w:val="restar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auto"/>
          </w:tcPr>
          <w:p w14:paraId="52FB5D5E" w14:textId="544C1D54" w:rsidR="00FE0917" w:rsidRPr="003019A9" w:rsidRDefault="00694538" w:rsidP="00F21628">
            <w:pPr>
              <w:numPr>
                <w:ilvl w:val="0"/>
                <w:numId w:val="16"/>
              </w:numPr>
              <w:rPr>
                <w:b/>
                <w:i/>
                <w:noProof/>
                <w:color w:val="00B050"/>
                <w:sz w:val="20"/>
                <w:szCs w:val="20"/>
              </w:rPr>
            </w:pPr>
            <w:r w:rsidRPr="005860A7">
              <w:rPr>
                <w:b/>
                <w:i/>
                <w:color w:val="FF0000"/>
                <w:sz w:val="20"/>
                <w:szCs w:val="20"/>
              </w:rPr>
              <w:t>Changing Landforms</w:t>
            </w:r>
            <w:r w:rsidR="003819B8" w:rsidRPr="005860A7">
              <w:rPr>
                <w:b/>
                <w:i/>
                <w:noProof/>
                <w:color w:val="FF0000"/>
                <w:sz w:val="20"/>
                <w:szCs w:val="20"/>
              </w:rPr>
              <w:t xml:space="preserve"> </w:t>
            </w:r>
            <w:r w:rsidR="00361AF7" w:rsidRPr="00361AF7">
              <w:rPr>
                <w:noProof/>
                <w:color w:val="00B050"/>
                <w:sz w:val="18"/>
                <w:szCs w:val="20"/>
              </w:rPr>
              <w:t>(</w:t>
            </w:r>
            <w:r w:rsidR="00361AF7" w:rsidRPr="003019A9">
              <w:rPr>
                <w:noProof/>
                <w:color w:val="00B050"/>
                <w:sz w:val="18"/>
                <w:szCs w:val="20"/>
              </w:rPr>
              <w:t>reformatted)</w:t>
            </w:r>
          </w:p>
          <w:p w14:paraId="23D07ECB" w14:textId="4B668620" w:rsidR="00F21628" w:rsidRPr="00F21628" w:rsidRDefault="00FE0917" w:rsidP="00F21628">
            <w:pPr>
              <w:numPr>
                <w:ilvl w:val="0"/>
                <w:numId w:val="16"/>
              </w:numPr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4F2D31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Our Place in Space</w:t>
            </w:r>
          </w:p>
          <w:p w14:paraId="3182AD25" w14:textId="77777777" w:rsidR="00F21628" w:rsidRPr="001C6DBB" w:rsidRDefault="00F21628" w:rsidP="00F21628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>Star Watch</w:t>
            </w:r>
            <w:r>
              <w:rPr>
                <w:rFonts w:ascii="Arial Narrow" w:hAnsi="Arial Narrow"/>
                <w:b/>
                <w:color w:val="800080"/>
                <w:sz w:val="20"/>
                <w:szCs w:val="20"/>
              </w:rPr>
              <w:t xml:space="preserve"> </w:t>
            </w:r>
          </w:p>
          <w:p w14:paraId="2DB5ECAE" w14:textId="37344C46" w:rsidR="003819B8" w:rsidRPr="004F2D31" w:rsidRDefault="00F21628" w:rsidP="00F21628">
            <w:pPr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285DD8">
              <w:rPr>
                <w:rFonts w:ascii="Bookman Old Style" w:hAnsi="Bookman Old Style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3895BA4" wp14:editId="36D27F83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163830</wp:posOffset>
                      </wp:positionV>
                      <wp:extent cx="1201522" cy="220980"/>
                      <wp:effectExtent l="0" t="0" r="17780" b="26670"/>
                      <wp:wrapNone/>
                      <wp:docPr id="1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522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CBF73" w14:textId="77777777" w:rsidR="00B939E1" w:rsidRDefault="00B939E1" w:rsidP="00F2162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SWA 1 Oct. 27-28</w:t>
                                  </w:r>
                                </w:p>
                                <w:p w14:paraId="3C5956F9" w14:textId="77777777" w:rsidR="00B939E1" w:rsidRDefault="00B939E1" w:rsidP="00F2162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A6A7123" w14:textId="77777777" w:rsidR="00B939E1" w:rsidRPr="00E31B80" w:rsidRDefault="00B939E1" w:rsidP="00F2162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95BA4" id="_x0000_s1030" type="#_x0000_t202" style="position:absolute;margin-left:21.2pt;margin-top:12.9pt;width:94.6pt;height:17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" fillcolor="yellow">
                      <v:textbox>
                        <w:txbxContent>
                          <w:p w14:paraId="154CBF73" w14:textId="77777777" w:rsidR="00B939E1" w:rsidRDefault="00B939E1" w:rsidP="00F21628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SWA 1 Oct. 27-28</w:t>
                            </w:r>
                          </w:p>
                          <w:p w14:paraId="3C5956F9" w14:textId="77777777" w:rsidR="00B939E1" w:rsidRDefault="00B939E1" w:rsidP="00F2162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A6A7123" w14:textId="77777777" w:rsidR="00B939E1" w:rsidRPr="00E31B80" w:rsidRDefault="00B939E1" w:rsidP="00F21628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9" w:type="dxa"/>
            <w:gridSpan w:val="2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14:paraId="5EDCD335" w14:textId="77777777" w:rsidR="003819B8" w:rsidRPr="005860A7" w:rsidRDefault="003819B8" w:rsidP="00916D9E">
            <w:pPr>
              <w:rPr>
                <w:b/>
                <w:color w:val="0000FF"/>
                <w:sz w:val="20"/>
                <w:szCs w:val="20"/>
              </w:rPr>
            </w:pPr>
            <w:r w:rsidRPr="002E0C8D">
              <w:rPr>
                <w:rFonts w:ascii="Arial Narrow" w:hAnsi="Arial Narrow"/>
                <w:b/>
                <w:color w:val="002060"/>
                <w:sz w:val="20"/>
                <w:szCs w:val="20"/>
              </w:rPr>
              <w:t>Fossils</w:t>
            </w:r>
            <w:r w:rsidR="00D6780A">
              <w:rPr>
                <w:b/>
                <w:sz w:val="20"/>
                <w:szCs w:val="20"/>
              </w:rPr>
              <w:t>*</w:t>
            </w:r>
            <w:r w:rsidRPr="005860A7">
              <w:rPr>
                <w:b/>
                <w:sz w:val="20"/>
                <w:szCs w:val="20"/>
              </w:rPr>
              <w:t xml:space="preserve"> </w:t>
            </w:r>
            <w:r w:rsidRPr="00D6780A">
              <w:rPr>
                <w:sz w:val="14"/>
                <w:szCs w:val="12"/>
              </w:rPr>
              <w:t>(see CHESPAX schedule for the program date to plan instruction)</w:t>
            </w:r>
          </w:p>
        </w:tc>
        <w:tc>
          <w:tcPr>
            <w:tcW w:w="2595" w:type="dxa"/>
            <w:vMerge w:val="restart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auto"/>
          </w:tcPr>
          <w:p w14:paraId="79B32BD8" w14:textId="77777777" w:rsidR="004F2D31" w:rsidRDefault="004F2D31" w:rsidP="004F2D31">
            <w:pPr>
              <w:numPr>
                <w:ilvl w:val="0"/>
                <w:numId w:val="18"/>
              </w:num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761A61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Energy Conservation</w:t>
            </w:r>
          </w:p>
          <w:p w14:paraId="2FA355B7" w14:textId="77777777" w:rsidR="006A3019" w:rsidRDefault="00694538" w:rsidP="004F2D31">
            <w:pPr>
              <w:numPr>
                <w:ilvl w:val="0"/>
                <w:numId w:val="18"/>
              </w:numPr>
              <w:rPr>
                <w:b/>
                <w:i/>
                <w:color w:val="FF0000"/>
                <w:sz w:val="20"/>
                <w:szCs w:val="20"/>
              </w:rPr>
            </w:pPr>
            <w:r w:rsidRPr="005860A7">
              <w:rPr>
                <w:b/>
                <w:i/>
                <w:color w:val="FF0000"/>
                <w:sz w:val="20"/>
                <w:szCs w:val="20"/>
              </w:rPr>
              <w:t>Reflection and Refraction</w:t>
            </w:r>
          </w:p>
          <w:p w14:paraId="3C54273D" w14:textId="2B1801A6" w:rsidR="009B1B16" w:rsidRPr="00361AF7" w:rsidRDefault="00F21628" w:rsidP="009B1B16">
            <w:pPr>
              <w:ind w:left="288"/>
              <w:rPr>
                <w:b/>
                <w:i/>
                <w:color w:val="FF0000"/>
                <w:sz w:val="20"/>
                <w:szCs w:val="20"/>
              </w:rPr>
            </w:pPr>
            <w:r w:rsidRPr="005860A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304047C" wp14:editId="107EBD3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160655</wp:posOffset>
                      </wp:positionV>
                      <wp:extent cx="1243457" cy="247650"/>
                      <wp:effectExtent l="0" t="0" r="13970" b="19050"/>
                      <wp:wrapNone/>
                      <wp:docPr id="1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457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A096A" w14:textId="4BD7E55D" w:rsidR="00B939E1" w:rsidRPr="00E31B80" w:rsidRDefault="00B939E1" w:rsidP="00F21628">
                                  <w:pPr>
                                    <w:shd w:val="clear" w:color="auto" w:fill="FF99CC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SWA 4 June 8-10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047C" id="_x0000_s1031" type="#_x0000_t202" style="position:absolute;left:0;text-align:left;margin-left:16.5pt;margin-top:12.65pt;width:97.9pt;height:19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" fillcolor="#f9c">
                      <v:textbox>
                        <w:txbxContent>
                          <w:p w14:paraId="5B0A096A" w14:textId="4BD7E55D" w:rsidR="00B939E1" w:rsidRPr="00E31B80" w:rsidRDefault="00B939E1" w:rsidP="00F21628">
                            <w:pPr>
                              <w:shd w:val="clear" w:color="auto" w:fill="FF99CC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SWA 4 June 8-10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19B8" w:rsidRPr="005860A7" w14:paraId="0FF96518" w14:textId="77777777" w:rsidTr="009B1B16">
        <w:trPr>
          <w:trHeight w:val="1071"/>
        </w:trPr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E914352" w14:textId="77777777" w:rsidR="003819B8" w:rsidRPr="005860A7" w:rsidRDefault="003819B8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14:paraId="451EF5CC" w14:textId="77777777" w:rsidR="003819B8" w:rsidRPr="005860A7" w:rsidRDefault="003819B8" w:rsidP="00F5458A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14:paraId="30503303" w14:textId="77777777" w:rsidR="00FE0917" w:rsidRPr="002E0C8D" w:rsidRDefault="00FE0917" w:rsidP="00FE0917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2E0C8D">
              <w:rPr>
                <w:rFonts w:ascii="Arial Narrow" w:hAnsi="Arial Narrow"/>
                <w:b/>
                <w:color w:val="002060"/>
                <w:sz w:val="20"/>
                <w:szCs w:val="20"/>
              </w:rPr>
              <w:t>Adaptations</w:t>
            </w:r>
            <w:r w:rsidR="00285DD8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(New)</w:t>
            </w:r>
          </w:p>
          <w:p w14:paraId="79DB37CA" w14:textId="77777777" w:rsidR="00D54F46" w:rsidRPr="002E0C8D" w:rsidRDefault="00D54F46" w:rsidP="00D54F46">
            <w:pPr>
              <w:numPr>
                <w:ilvl w:val="0"/>
                <w:numId w:val="1"/>
              </w:num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2E0C8D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Classification</w:t>
            </w:r>
            <w:r w:rsidRPr="004F2D31">
              <w:rPr>
                <w:rFonts w:ascii="Bookman Old Style" w:hAnsi="Bookman Old Style"/>
                <w:b/>
                <w:sz w:val="20"/>
                <w:szCs w:val="20"/>
              </w:rPr>
              <w:t>*</w:t>
            </w:r>
          </w:p>
          <w:p w14:paraId="3ADDE8B1" w14:textId="3CDC4998" w:rsidR="00D54F46" w:rsidRPr="004D2204" w:rsidRDefault="00F21628" w:rsidP="00D54F46">
            <w:pPr>
              <w:ind w:left="288"/>
              <w:rPr>
                <w:b/>
                <w:color w:val="000000"/>
                <w:sz w:val="20"/>
                <w:szCs w:val="20"/>
              </w:rPr>
            </w:pPr>
            <w:r w:rsidRPr="005860A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9FAC283" wp14:editId="0DA788C0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146050</wp:posOffset>
                      </wp:positionV>
                      <wp:extent cx="1181100" cy="221615"/>
                      <wp:effectExtent l="11430" t="10160" r="7620" b="6350"/>
                      <wp:wrapNone/>
                      <wp:docPr id="1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7C572" w14:textId="6626A319" w:rsidR="00B939E1" w:rsidRPr="003860FD" w:rsidRDefault="00B939E1" w:rsidP="00F2162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</w:t>
                                  </w:r>
                                  <w:r w:rsidR="003A3AC0">
                                    <w:rPr>
                                      <w:b/>
                                      <w:sz w:val="16"/>
                                    </w:rPr>
                                    <w:t>WA 2* Jan 11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-1</w:t>
                                  </w:r>
                                  <w:r w:rsidR="003A3AC0"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  <w:r w:rsidRPr="008032E5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60AE9708" w14:textId="77777777" w:rsidR="00B939E1" w:rsidRDefault="00B939E1" w:rsidP="00F2162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4E4E7F9" w14:textId="77777777" w:rsidR="00B939E1" w:rsidRPr="00E31B80" w:rsidRDefault="00B939E1" w:rsidP="00F2162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AC283" id="_x0000_s1032" type="#_x0000_t202" style="position:absolute;left:0;text-align:left;margin-left:14.7pt;margin-top:11.5pt;width:93pt;height:17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" fillcolor="yellow">
                      <v:textbox>
                        <w:txbxContent>
                          <w:p w14:paraId="5187C572" w14:textId="6626A319" w:rsidR="00B939E1" w:rsidRPr="003860FD" w:rsidRDefault="00B939E1" w:rsidP="00F21628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</w:t>
                            </w:r>
                            <w:r w:rsidR="003A3AC0">
                              <w:rPr>
                                <w:b/>
                                <w:sz w:val="16"/>
                              </w:rPr>
                              <w:t>WA 2* Jan 11</w:t>
                            </w:r>
                            <w:r>
                              <w:rPr>
                                <w:b/>
                                <w:sz w:val="16"/>
                              </w:rPr>
                              <w:t>-1</w:t>
                            </w:r>
                            <w:r w:rsidR="003A3AC0"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8032E5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14:paraId="60AE9708" w14:textId="77777777" w:rsidR="00B939E1" w:rsidRDefault="00B939E1" w:rsidP="00F2162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4E4E7F9" w14:textId="77777777" w:rsidR="00B939E1" w:rsidRPr="00E31B80" w:rsidRDefault="00B939E1" w:rsidP="00F2162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EE6681" w14:textId="77777777" w:rsidR="005D5EC2" w:rsidRPr="004D2204" w:rsidRDefault="005D5EC2" w:rsidP="00FE0917">
            <w:pPr>
              <w:ind w:left="28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14:paraId="5F6AB41D" w14:textId="77777777" w:rsidR="00506AB0" w:rsidRDefault="00506AB0" w:rsidP="004F2D31">
            <w:pPr>
              <w:numPr>
                <w:ilvl w:val="0"/>
                <w:numId w:val="17"/>
              </w:num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2E0C8D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Classification</w:t>
            </w:r>
            <w:r w:rsidRPr="004F2D31">
              <w:rPr>
                <w:rFonts w:ascii="Bookman Old Style" w:hAnsi="Bookman Old Style"/>
                <w:b/>
                <w:sz w:val="20"/>
                <w:szCs w:val="20"/>
              </w:rPr>
              <w:t>*</w:t>
            </w:r>
          </w:p>
          <w:p w14:paraId="1C724A4E" w14:textId="7C93B7C8" w:rsidR="004F2D31" w:rsidRPr="004F2D31" w:rsidRDefault="004F2D31" w:rsidP="004F2D31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>Electricity and Magnetism</w:t>
            </w:r>
          </w:p>
          <w:p w14:paraId="2537B1F6" w14:textId="68223214" w:rsidR="009B1B16" w:rsidRPr="00761A61" w:rsidRDefault="00F21628" w:rsidP="009B1B16">
            <w:pPr>
              <w:ind w:left="288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5860A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F66797E" wp14:editId="013F83E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41275</wp:posOffset>
                      </wp:positionV>
                      <wp:extent cx="1198778" cy="223520"/>
                      <wp:effectExtent l="0" t="0" r="20955" b="24130"/>
                      <wp:wrapNone/>
                      <wp:docPr id="14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778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1D13A" w14:textId="4C1EFC52" w:rsidR="00B939E1" w:rsidRPr="003860FD" w:rsidRDefault="00B939E1" w:rsidP="00F2162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</w:t>
                                  </w:r>
                                  <w:r w:rsidR="003A3AC0">
                                    <w:rPr>
                                      <w:b/>
                                      <w:sz w:val="16"/>
                                    </w:rPr>
                                    <w:t>WA 3* Mar 16-17</w:t>
                                  </w:r>
                                </w:p>
                                <w:p w14:paraId="5F9481B9" w14:textId="77777777" w:rsidR="00B939E1" w:rsidRDefault="00B939E1" w:rsidP="00F2162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F418686" w14:textId="77777777" w:rsidR="00B939E1" w:rsidRPr="00E31B80" w:rsidRDefault="00B939E1" w:rsidP="00F2162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6797E" id="_x0000_s1033" type="#_x0000_t202" style="position:absolute;left:0;text-align:left;margin-left:16.7pt;margin-top:3.25pt;width:94.4pt;height:17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" fillcolor="yellow">
                      <v:textbox>
                        <w:txbxContent>
                          <w:p w14:paraId="6D11D13A" w14:textId="4C1EFC52" w:rsidR="00B939E1" w:rsidRPr="003860FD" w:rsidRDefault="00B939E1" w:rsidP="00F21628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</w:t>
                            </w:r>
                            <w:r w:rsidR="003A3AC0">
                              <w:rPr>
                                <w:b/>
                                <w:sz w:val="16"/>
                              </w:rPr>
                              <w:t>WA 3* Mar 16-17</w:t>
                            </w:r>
                          </w:p>
                          <w:p w14:paraId="5F9481B9" w14:textId="77777777" w:rsidR="00B939E1" w:rsidRDefault="00B939E1" w:rsidP="00F2162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F418686" w14:textId="77777777" w:rsidR="00B939E1" w:rsidRPr="00E31B80" w:rsidRDefault="00B939E1" w:rsidP="00F21628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6A94AC" w14:textId="77777777" w:rsidR="00E639A3" w:rsidRPr="005860A7" w:rsidRDefault="00E639A3" w:rsidP="00E639A3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EFC16B" w14:textId="77777777" w:rsidR="003819B8" w:rsidRPr="005860A7" w:rsidRDefault="003819B8" w:rsidP="00EC235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65BB4C1" w14:textId="77777777" w:rsidR="00622ADB" w:rsidRPr="00506BD2" w:rsidRDefault="00622AD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584"/>
        <w:gridCol w:w="14"/>
        <w:gridCol w:w="2375"/>
        <w:gridCol w:w="14"/>
        <w:gridCol w:w="2490"/>
        <w:gridCol w:w="2545"/>
      </w:tblGrid>
      <w:tr w:rsidR="00442DF6" w:rsidRPr="005860A7" w14:paraId="143C52F3" w14:textId="77777777" w:rsidTr="009B1B16">
        <w:trPr>
          <w:trHeight w:val="648"/>
        </w:trPr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7C24C3CB" w14:textId="77777777" w:rsidR="00442DF6" w:rsidRPr="005860A7" w:rsidRDefault="00442DF6" w:rsidP="000961E2">
            <w:pPr>
              <w:rPr>
                <w:sz w:val="20"/>
                <w:szCs w:val="20"/>
              </w:rPr>
            </w:pPr>
          </w:p>
          <w:p w14:paraId="10328365" w14:textId="77777777" w:rsidR="00442DF6" w:rsidRPr="005860A7" w:rsidRDefault="00442DF6" w:rsidP="000961E2">
            <w:pPr>
              <w:rPr>
                <w:sz w:val="20"/>
                <w:szCs w:val="20"/>
              </w:rPr>
            </w:pPr>
          </w:p>
          <w:p w14:paraId="5A8BDAD0" w14:textId="77777777" w:rsidR="00442DF6" w:rsidRPr="005860A7" w:rsidRDefault="00442DF6" w:rsidP="000961E2">
            <w:pPr>
              <w:rPr>
                <w:sz w:val="20"/>
                <w:szCs w:val="20"/>
              </w:rPr>
            </w:pPr>
            <w:r w:rsidRPr="005860A7">
              <w:rPr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</w:tcPr>
          <w:p w14:paraId="43B853CE" w14:textId="77777777" w:rsidR="00442DF6" w:rsidRPr="00285DD8" w:rsidRDefault="00442DF6" w:rsidP="007C3C13">
            <w:pPr>
              <w:numPr>
                <w:ilvl w:val="0"/>
                <w:numId w:val="3"/>
              </w:num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285DD8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Let it Rot</w:t>
            </w:r>
          </w:p>
          <w:p w14:paraId="27C12302" w14:textId="77777777" w:rsidR="000531F2" w:rsidRPr="00A9549F" w:rsidRDefault="006A3019" w:rsidP="00A9549F">
            <w:pPr>
              <w:numPr>
                <w:ilvl w:val="0"/>
                <w:numId w:val="3"/>
              </w:numPr>
              <w:rPr>
                <w:b/>
                <w:i/>
                <w:color w:val="FF0000"/>
                <w:sz w:val="20"/>
                <w:szCs w:val="20"/>
              </w:rPr>
            </w:pPr>
            <w:r w:rsidRPr="005860A7">
              <w:rPr>
                <w:b/>
                <w:i/>
                <w:color w:val="FF0000"/>
                <w:sz w:val="20"/>
                <w:szCs w:val="20"/>
              </w:rPr>
              <w:t>Sound</w:t>
            </w:r>
            <w:r w:rsidR="00361AF7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361AF7" w:rsidRPr="00361AF7">
              <w:rPr>
                <w:color w:val="00B050"/>
                <w:sz w:val="18"/>
                <w:szCs w:val="20"/>
              </w:rPr>
              <w:t>(reformatted)</w:t>
            </w:r>
          </w:p>
        </w:tc>
        <w:tc>
          <w:tcPr>
            <w:tcW w:w="2400" w:type="dxa"/>
            <w:gridSpan w:val="2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938A35C" w14:textId="77777777" w:rsidR="00442DF6" w:rsidRPr="001C6DBB" w:rsidRDefault="00442DF6" w:rsidP="007C3C13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>Weather Wise</w:t>
            </w:r>
          </w:p>
          <w:p w14:paraId="700A2991" w14:textId="77777777" w:rsidR="00F1599C" w:rsidRPr="005860A7" w:rsidRDefault="00231EAA" w:rsidP="007C3C13">
            <w:pPr>
              <w:numPr>
                <w:ilvl w:val="0"/>
                <w:numId w:val="3"/>
              </w:numPr>
              <w:rPr>
                <w:b/>
                <w:i/>
                <w:color w:val="FF0000"/>
                <w:sz w:val="20"/>
                <w:szCs w:val="20"/>
              </w:rPr>
            </w:pPr>
            <w:r w:rsidRPr="005860A7">
              <w:rPr>
                <w:b/>
                <w:i/>
                <w:color w:val="FF0000"/>
                <w:sz w:val="20"/>
                <w:szCs w:val="20"/>
              </w:rPr>
              <w:t>Engineering A Safe Ride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AB2A5B" w14:textId="77777777" w:rsidR="00FB7DAF" w:rsidRPr="00761A61" w:rsidRDefault="00231EAA" w:rsidP="00231EAA">
            <w:pPr>
              <w:numPr>
                <w:ilvl w:val="0"/>
                <w:numId w:val="15"/>
              </w:num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761A61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Case of the Mystery Boulder</w:t>
            </w:r>
          </w:p>
        </w:tc>
        <w:tc>
          <w:tcPr>
            <w:tcW w:w="2564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14:paraId="04EE46B0" w14:textId="77777777" w:rsidR="0026273E" w:rsidRPr="00506BD2" w:rsidRDefault="00506AB0" w:rsidP="0026273E">
            <w:pPr>
              <w:numPr>
                <w:ilvl w:val="0"/>
                <w:numId w:val="10"/>
              </w:num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Forces and Motion </w:t>
            </w:r>
            <w:r w:rsidRPr="00506AB0">
              <w:rPr>
                <w:color w:val="FF0000"/>
                <w:sz w:val="18"/>
                <w:szCs w:val="20"/>
              </w:rPr>
              <w:t>(Make it Move)</w:t>
            </w:r>
          </w:p>
          <w:p w14:paraId="790F3E9E" w14:textId="0ADF9CA9" w:rsidR="00506BD2" w:rsidRPr="005860A7" w:rsidRDefault="00506BD2" w:rsidP="00506BD2">
            <w:pPr>
              <w:ind w:left="288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8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9D2F30A" wp14:editId="08848692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0</wp:posOffset>
                      </wp:positionV>
                      <wp:extent cx="1170305" cy="228600"/>
                      <wp:effectExtent l="0" t="0" r="10795" b="19050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8FCDB" w14:textId="210C5D5D" w:rsidR="00B939E1" w:rsidRPr="00E31B80" w:rsidRDefault="00B939E1" w:rsidP="009B1B16">
                                  <w:pPr>
                                    <w:shd w:val="clear" w:color="auto" w:fill="FF99CC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SWA 2 May 24-25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2F30A" id="Text Box 89" o:spid="_x0000_s1034" type="#_x0000_t202" style="position:absolute;left:0;text-align:left;margin-left:26.2pt;margin-top:0;width:92.15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" fillcolor="#f9c">
                      <v:textbox>
                        <w:txbxContent>
                          <w:p w14:paraId="4E18FCDB" w14:textId="210C5D5D" w:rsidR="00B939E1" w:rsidRPr="00E31B80" w:rsidRDefault="00B939E1" w:rsidP="009B1B16">
                            <w:pPr>
                              <w:shd w:val="clear" w:color="auto" w:fill="FF99CC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SWA 2 May 24-25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DC2572" w14:textId="2080DE5F" w:rsidR="00442DF6" w:rsidRPr="005860A7" w:rsidRDefault="00442DF6" w:rsidP="0026273E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442DF6" w:rsidRPr="005860A7" w14:paraId="0B744AAF" w14:textId="77777777" w:rsidTr="009B1B16">
        <w:trPr>
          <w:trHeight w:val="459"/>
        </w:trPr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75114AF" w14:textId="77777777" w:rsidR="00442DF6" w:rsidRPr="005860A7" w:rsidRDefault="00442DF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</w:tcPr>
          <w:p w14:paraId="233C5727" w14:textId="77777777" w:rsidR="00442DF6" w:rsidRPr="005860A7" w:rsidRDefault="00442DF6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14:paraId="288C6892" w14:textId="77777777" w:rsidR="00442DF6" w:rsidRPr="005860A7" w:rsidRDefault="009F1806" w:rsidP="00622D3C">
            <w:pPr>
              <w:rPr>
                <w:b/>
                <w:sz w:val="20"/>
                <w:szCs w:val="20"/>
              </w:rPr>
            </w:pPr>
            <w:r w:rsidRPr="005860A7">
              <w:rPr>
                <w:b/>
                <w:i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4B5571D" wp14:editId="0243FE7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45085</wp:posOffset>
                      </wp:positionV>
                      <wp:extent cx="1130935" cy="221615"/>
                      <wp:effectExtent l="5715" t="6985" r="6350" b="9525"/>
                      <wp:wrapNone/>
                      <wp:docPr id="1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8A199" w14:textId="0C9FC9FA" w:rsidR="00B939E1" w:rsidRDefault="00B939E1" w:rsidP="00F1599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</w:t>
                                  </w:r>
                                  <w:r w:rsidR="003A3AC0">
                                    <w:rPr>
                                      <w:b/>
                                      <w:sz w:val="16"/>
                                    </w:rPr>
                                    <w:t>WA 1 Jan 11-12</w:t>
                                  </w:r>
                                </w:p>
                                <w:p w14:paraId="18F6D63E" w14:textId="77777777" w:rsidR="00B939E1" w:rsidRPr="00E31B80" w:rsidRDefault="00B939E1" w:rsidP="00F1599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5571D" id="Text Box 83" o:spid="_x0000_s1035" type="#_x0000_t202" style="position:absolute;margin-left:11.7pt;margin-top:3.55pt;width:89.05pt;height:17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" fillcolor="yellow">
                      <v:textbox>
                        <w:txbxContent>
                          <w:p w14:paraId="5038A199" w14:textId="0C9FC9FA" w:rsidR="00B939E1" w:rsidRDefault="00B939E1" w:rsidP="00F1599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</w:t>
                            </w:r>
                            <w:r w:rsidR="003A3AC0">
                              <w:rPr>
                                <w:b/>
                                <w:sz w:val="16"/>
                              </w:rPr>
                              <w:t>WA 1 Jan 11-12</w:t>
                            </w:r>
                          </w:p>
                          <w:p w14:paraId="18F6D63E" w14:textId="77777777" w:rsidR="00B939E1" w:rsidRPr="00E31B80" w:rsidRDefault="00B939E1" w:rsidP="00F1599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70" w:type="dxa"/>
            <w:gridSpan w:val="2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53FDF68" w14:textId="5D284923" w:rsidR="00F1599C" w:rsidRPr="001C6DBB" w:rsidRDefault="00506BD2" w:rsidP="007C3C13">
            <w:pPr>
              <w:numPr>
                <w:ilvl w:val="0"/>
                <w:numId w:val="1"/>
              </w:numPr>
              <w:rPr>
                <w:sz w:val="14"/>
                <w:szCs w:val="12"/>
              </w:rPr>
            </w:pPr>
            <w:r>
              <w:rPr>
                <w:rFonts w:ascii="Arial Narrow" w:hAnsi="Arial Narrow"/>
                <w:b/>
                <w:noProof/>
                <w:color w:val="8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1CE38EC" wp14:editId="230F158A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-176530</wp:posOffset>
                      </wp:positionV>
                      <wp:extent cx="1238250" cy="504825"/>
                      <wp:effectExtent l="0" t="0" r="19050" b="28575"/>
                      <wp:wrapNone/>
                      <wp:docPr id="1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398B4" w14:textId="0540C908" w:rsidR="00B939E1" w:rsidRPr="00E31B80" w:rsidRDefault="00B939E1" w:rsidP="00506BD2">
                                  <w:pPr>
                                    <w:shd w:val="clear" w:color="auto" w:fill="FF99CC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Performance Assessment June 6 - 13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E38EC" id="_x0000_s1036" type="#_x0000_t202" style="position:absolute;left:0;text-align:left;margin-left:148.45pt;margin-top:-13.9pt;width:97.5pt;height:39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" fillcolor="#f9c">
                      <v:textbox>
                        <w:txbxContent>
                          <w:p w14:paraId="0E9398B4" w14:textId="0540C908" w:rsidR="00B939E1" w:rsidRPr="00E31B80" w:rsidRDefault="00B939E1" w:rsidP="00506BD2">
                            <w:pPr>
                              <w:shd w:val="clear" w:color="auto" w:fill="FF99CC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Performance Assessment June 6 - 13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DF6" w:rsidRPr="00761A61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Terrapins</w:t>
            </w:r>
            <w:r w:rsidR="00442DF6" w:rsidRPr="005860A7">
              <w:rPr>
                <w:b/>
                <w:sz w:val="20"/>
                <w:szCs w:val="20"/>
              </w:rPr>
              <w:t xml:space="preserve"> </w:t>
            </w:r>
            <w:r w:rsidR="00442DF6" w:rsidRPr="001C6DBB">
              <w:rPr>
                <w:sz w:val="14"/>
                <w:szCs w:val="12"/>
              </w:rPr>
              <w:t xml:space="preserve">(see CHESPAX schedule </w:t>
            </w:r>
          </w:p>
          <w:p w14:paraId="087070CF" w14:textId="6A65C44A" w:rsidR="00442DF6" w:rsidRPr="005860A7" w:rsidRDefault="00442DF6" w:rsidP="00F1599C">
            <w:pPr>
              <w:rPr>
                <w:b/>
                <w:sz w:val="20"/>
                <w:szCs w:val="20"/>
              </w:rPr>
            </w:pPr>
            <w:r w:rsidRPr="001C6DBB">
              <w:rPr>
                <w:sz w:val="14"/>
                <w:szCs w:val="12"/>
              </w:rPr>
              <w:t>for the program date to plan instruction)</w:t>
            </w:r>
            <w:r w:rsidRPr="001C6DBB">
              <w:rPr>
                <w:sz w:val="22"/>
                <w:szCs w:val="20"/>
              </w:rPr>
              <w:t xml:space="preserve">      </w:t>
            </w:r>
          </w:p>
        </w:tc>
      </w:tr>
    </w:tbl>
    <w:p w14:paraId="5726A9B4" w14:textId="77777777" w:rsidR="00622ADB" w:rsidRPr="00506BD2" w:rsidRDefault="00622AD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579"/>
        <w:gridCol w:w="14"/>
        <w:gridCol w:w="2370"/>
        <w:gridCol w:w="14"/>
        <w:gridCol w:w="2492"/>
        <w:gridCol w:w="14"/>
        <w:gridCol w:w="2537"/>
      </w:tblGrid>
      <w:tr w:rsidR="00834B90" w:rsidRPr="005860A7" w14:paraId="0AF9BE49" w14:textId="77777777" w:rsidTr="009B1B16">
        <w:trPr>
          <w:trHeight w:val="558"/>
        </w:trPr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317E302B" w14:textId="77777777" w:rsidR="00834B90" w:rsidRPr="005860A7" w:rsidRDefault="00834B90">
            <w:pPr>
              <w:rPr>
                <w:sz w:val="20"/>
                <w:szCs w:val="20"/>
              </w:rPr>
            </w:pPr>
          </w:p>
          <w:p w14:paraId="606E9751" w14:textId="77777777" w:rsidR="00834B90" w:rsidRPr="005860A7" w:rsidRDefault="00834B90">
            <w:pPr>
              <w:rPr>
                <w:sz w:val="20"/>
                <w:szCs w:val="20"/>
              </w:rPr>
            </w:pPr>
            <w:r w:rsidRPr="005860A7">
              <w:rPr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</w:tcPr>
          <w:p w14:paraId="64735404" w14:textId="77777777" w:rsidR="00FF25E9" w:rsidRPr="00FF25E9" w:rsidRDefault="00FF25E9" w:rsidP="00FF25E9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>Animals of Long</w:t>
            </w:r>
            <w:r>
              <w:rPr>
                <w:rFonts w:ascii="Arial Narrow" w:hAnsi="Arial Narrow"/>
                <w:b/>
                <w:color w:val="800080"/>
                <w:sz w:val="20"/>
                <w:szCs w:val="20"/>
              </w:rPr>
              <w:t xml:space="preserve"> Ago</w:t>
            </w:r>
            <w:r w:rsidRPr="00761A61">
              <w:rPr>
                <w:rFonts w:ascii="Arial Narrow" w:hAnsi="Arial Narrow"/>
                <w:b/>
                <w:color w:val="800080"/>
                <w:sz w:val="20"/>
                <w:szCs w:val="20"/>
              </w:rPr>
              <w:t xml:space="preserve"> </w:t>
            </w:r>
          </w:p>
          <w:p w14:paraId="48DDDC7F" w14:textId="77777777" w:rsidR="00834B90" w:rsidRPr="00FF25E9" w:rsidRDefault="00FF25E9" w:rsidP="00FF25E9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761A61">
              <w:rPr>
                <w:rFonts w:ascii="Arial Narrow" w:hAnsi="Arial Narrow"/>
                <w:b/>
                <w:color w:val="800080"/>
                <w:sz w:val="20"/>
                <w:szCs w:val="20"/>
              </w:rPr>
              <w:t>Life Cycles</w:t>
            </w:r>
            <w:r>
              <w:rPr>
                <w:rFonts w:ascii="Arial Narrow" w:hAnsi="Arial Narrow"/>
                <w:b/>
                <w:color w:val="800080"/>
                <w:sz w:val="20"/>
                <w:szCs w:val="20"/>
              </w:rPr>
              <w:t xml:space="preserve"> </w:t>
            </w:r>
            <w:r>
              <w:rPr>
                <w:color w:val="00B050"/>
                <w:sz w:val="18"/>
                <w:szCs w:val="20"/>
              </w:rPr>
              <w:t>(NEW</w:t>
            </w:r>
            <w:r w:rsidRPr="00361AF7">
              <w:rPr>
                <w:color w:val="00B050"/>
                <w:sz w:val="18"/>
                <w:szCs w:val="20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50A6A4E" w14:textId="77777777" w:rsidR="00834B90" w:rsidRDefault="00FF25E9" w:rsidP="00FF25E9">
            <w:pPr>
              <w:numPr>
                <w:ilvl w:val="0"/>
                <w:numId w:val="12"/>
              </w:num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 xml:space="preserve">Sky High </w:t>
            </w:r>
          </w:p>
          <w:p w14:paraId="776F8632" w14:textId="77777777" w:rsidR="00FF25E9" w:rsidRPr="00FF25E9" w:rsidRDefault="00FF25E9" w:rsidP="00FF25E9">
            <w:pPr>
              <w:numPr>
                <w:ilvl w:val="0"/>
                <w:numId w:val="12"/>
              </w:num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>Energy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C375739" w14:textId="77777777" w:rsidR="00FF25E9" w:rsidRPr="00285DD8" w:rsidRDefault="00FF25E9" w:rsidP="00285DD8">
            <w:pPr>
              <w:numPr>
                <w:ilvl w:val="0"/>
                <w:numId w:val="12"/>
              </w:num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5860A7">
              <w:rPr>
                <w:b/>
                <w:i/>
                <w:color w:val="FF0000"/>
                <w:sz w:val="20"/>
                <w:szCs w:val="20"/>
              </w:rPr>
              <w:t>Magnets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</w:tcPr>
          <w:p w14:paraId="43FD7752" w14:textId="77777777" w:rsidR="00285DD8" w:rsidRDefault="00285DD8" w:rsidP="00655288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color w:val="00B050"/>
                <w:sz w:val="20"/>
                <w:szCs w:val="20"/>
              </w:rPr>
              <w:t>Parts</w:t>
            </w:r>
          </w:p>
          <w:p w14:paraId="6684C3FA" w14:textId="38595C1A" w:rsidR="005860A7" w:rsidRPr="00285DD8" w:rsidRDefault="000C72B8" w:rsidP="00285DD8">
            <w:pPr>
              <w:numPr>
                <w:ilvl w:val="0"/>
                <w:numId w:val="11"/>
              </w:num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color w:val="00B050"/>
                <w:sz w:val="20"/>
                <w:szCs w:val="20"/>
              </w:rPr>
              <w:t>Designing Mixtures</w:t>
            </w:r>
          </w:p>
        </w:tc>
      </w:tr>
      <w:tr w:rsidR="00834B90" w:rsidRPr="005860A7" w14:paraId="46C141B8" w14:textId="77777777" w:rsidTr="009B1B16">
        <w:trPr>
          <w:trHeight w:val="165"/>
        </w:trPr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E8F47A1" w14:textId="77777777" w:rsidR="00834B90" w:rsidRPr="005860A7" w:rsidRDefault="00834B9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</w:tcPr>
          <w:p w14:paraId="40B5C325" w14:textId="77777777" w:rsidR="00834B90" w:rsidRPr="005860A7" w:rsidRDefault="00834B9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6F608A8B" w14:textId="77777777" w:rsidR="00834B90" w:rsidRPr="005860A7" w:rsidRDefault="00834B90" w:rsidP="00D6780A">
            <w:pPr>
              <w:ind w:left="28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E0E0E0"/>
          </w:tcPr>
          <w:p w14:paraId="00B226A4" w14:textId="77777777" w:rsidR="00834B90" w:rsidRPr="002E0C8D" w:rsidRDefault="00834B90" w:rsidP="007C3C13">
            <w:pPr>
              <w:numPr>
                <w:ilvl w:val="0"/>
                <w:numId w:val="5"/>
              </w:num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2E0C8D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Help Save the Earth</w:t>
            </w:r>
          </w:p>
          <w:p w14:paraId="20496B46" w14:textId="77777777" w:rsidR="00834B90" w:rsidRPr="001C6DBB" w:rsidRDefault="00834B90" w:rsidP="00F5458A">
            <w:pPr>
              <w:rPr>
                <w:color w:val="0000FF"/>
                <w:sz w:val="12"/>
                <w:szCs w:val="12"/>
              </w:rPr>
            </w:pPr>
            <w:r w:rsidRPr="001C6DBB">
              <w:rPr>
                <w:sz w:val="14"/>
                <w:szCs w:val="12"/>
              </w:rPr>
              <w:t>(see CHESPAX schedule for the program date to plan instruction)</w:t>
            </w:r>
          </w:p>
        </w:tc>
        <w:tc>
          <w:tcPr>
            <w:tcW w:w="2550" w:type="dxa"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</w:tcPr>
          <w:p w14:paraId="1760E83A" w14:textId="77777777" w:rsidR="00834B90" w:rsidRPr="005860A7" w:rsidRDefault="00834B90">
            <w:pPr>
              <w:rPr>
                <w:sz w:val="20"/>
                <w:szCs w:val="20"/>
              </w:rPr>
            </w:pPr>
          </w:p>
        </w:tc>
      </w:tr>
    </w:tbl>
    <w:p w14:paraId="0DF256D0" w14:textId="77777777" w:rsidR="00622ADB" w:rsidRPr="00506BD2" w:rsidRDefault="00622AD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429"/>
        <w:gridCol w:w="2430"/>
        <w:gridCol w:w="2433"/>
        <w:gridCol w:w="2579"/>
      </w:tblGrid>
      <w:tr w:rsidR="00622ADB" w:rsidRPr="005860A7" w14:paraId="39AA4028" w14:textId="77777777" w:rsidTr="009B1B16">
        <w:tc>
          <w:tcPr>
            <w:tcW w:w="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5D164F61" w14:textId="77777777" w:rsidR="0027432E" w:rsidRPr="005860A7" w:rsidRDefault="0027432E" w:rsidP="0027432E">
            <w:pPr>
              <w:rPr>
                <w:sz w:val="20"/>
                <w:szCs w:val="20"/>
              </w:rPr>
            </w:pPr>
          </w:p>
          <w:p w14:paraId="5A0F9547" w14:textId="77777777" w:rsidR="00622ADB" w:rsidRPr="005860A7" w:rsidRDefault="00622ADB" w:rsidP="0027432E">
            <w:pPr>
              <w:rPr>
                <w:sz w:val="20"/>
                <w:szCs w:val="20"/>
              </w:rPr>
            </w:pPr>
            <w:r w:rsidRPr="005860A7">
              <w:rPr>
                <w:sz w:val="20"/>
                <w:szCs w:val="20"/>
              </w:rPr>
              <w:t>1</w:t>
            </w:r>
          </w:p>
        </w:tc>
        <w:tc>
          <w:tcPr>
            <w:tcW w:w="9928" w:type="dxa"/>
            <w:gridSpan w:val="4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/>
          </w:tcPr>
          <w:p w14:paraId="2EB0ECD4" w14:textId="77777777" w:rsidR="00622ADB" w:rsidRPr="005860A7" w:rsidRDefault="00622ADB" w:rsidP="007C3C13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54F46">
              <w:rPr>
                <w:b/>
                <w:sz w:val="20"/>
                <w:szCs w:val="20"/>
              </w:rPr>
              <w:t>Habitats</w:t>
            </w:r>
            <w:r w:rsidR="001570D9" w:rsidRPr="005860A7">
              <w:rPr>
                <w:b/>
                <w:sz w:val="20"/>
                <w:szCs w:val="20"/>
              </w:rPr>
              <w:t xml:space="preserve"> </w:t>
            </w:r>
            <w:r w:rsidR="001570D9" w:rsidRPr="001C6DBB">
              <w:rPr>
                <w:sz w:val="14"/>
                <w:szCs w:val="12"/>
              </w:rPr>
              <w:t>(see CHESPAX schedule for the program date to plan instruction)</w:t>
            </w:r>
          </w:p>
        </w:tc>
      </w:tr>
      <w:tr w:rsidR="00622ADB" w:rsidRPr="005860A7" w14:paraId="3780EE28" w14:textId="77777777" w:rsidTr="009B1B16">
        <w:tc>
          <w:tcPr>
            <w:tcW w:w="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76304951" w14:textId="77777777" w:rsidR="00622ADB" w:rsidRPr="005860A7" w:rsidRDefault="00622AD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</w:tcPr>
          <w:p w14:paraId="2DDE2C1A" w14:textId="77777777" w:rsidR="005F52D3" w:rsidRPr="001C6DBB" w:rsidRDefault="005F52D3" w:rsidP="001570D9">
            <w:pPr>
              <w:numPr>
                <w:ilvl w:val="0"/>
                <w:numId w:val="6"/>
              </w:numPr>
              <w:rPr>
                <w:rFonts w:ascii="Arial Narrow" w:hAnsi="Arial Narrow"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color w:val="800080"/>
                <w:sz w:val="20"/>
                <w:szCs w:val="20"/>
              </w:rPr>
              <w:t>Germs</w:t>
            </w:r>
            <w:r w:rsidR="000F3F2D" w:rsidRPr="001C6DBB">
              <w:rPr>
                <w:rFonts w:ascii="Arial Narrow" w:hAnsi="Arial Narrow"/>
                <w:color w:val="800080"/>
                <w:sz w:val="20"/>
                <w:szCs w:val="20"/>
              </w:rPr>
              <w:t xml:space="preserve"> (new)</w:t>
            </w:r>
          </w:p>
          <w:p w14:paraId="0B11AFCF" w14:textId="77777777" w:rsidR="00B939E1" w:rsidRDefault="00B939E1" w:rsidP="00B939E1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>Earth Materials</w:t>
            </w:r>
          </w:p>
          <w:p w14:paraId="303A6A4E" w14:textId="1E1AF515" w:rsidR="00622ADB" w:rsidRPr="001C6DBB" w:rsidRDefault="00622ADB" w:rsidP="00B939E1">
            <w:pPr>
              <w:ind w:left="288"/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77FE7E4A" w14:textId="77777777" w:rsidR="00B939E1" w:rsidRDefault="00B939E1" w:rsidP="00B939E1">
            <w:pPr>
              <w:numPr>
                <w:ilvl w:val="0"/>
                <w:numId w:val="6"/>
              </w:num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color w:val="00B050"/>
                <w:sz w:val="20"/>
                <w:szCs w:val="20"/>
              </w:rPr>
              <w:t>Sound</w:t>
            </w:r>
          </w:p>
          <w:p w14:paraId="7B457CB4" w14:textId="793FC747" w:rsidR="00622ADB" w:rsidRPr="00B939E1" w:rsidRDefault="00B939E1" w:rsidP="00B939E1">
            <w:pPr>
              <w:numPr>
                <w:ilvl w:val="0"/>
                <w:numId w:val="6"/>
              </w:num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B939E1">
              <w:rPr>
                <w:b/>
                <w:sz w:val="20"/>
                <w:szCs w:val="20"/>
              </w:rPr>
              <w:t>Animals and Plants</w:t>
            </w:r>
          </w:p>
        </w:tc>
        <w:tc>
          <w:tcPr>
            <w:tcW w:w="2444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7B0B7A6F" w14:textId="77777777" w:rsidR="00B939E1" w:rsidRPr="005860A7" w:rsidRDefault="00B939E1" w:rsidP="00B939E1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Populations</w:t>
            </w:r>
          </w:p>
          <w:p w14:paraId="1B07BF3E" w14:textId="62526A68" w:rsidR="00622ADB" w:rsidRPr="00B939E1" w:rsidRDefault="00B939E1" w:rsidP="00B939E1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Heredity</w:t>
            </w:r>
          </w:p>
          <w:p w14:paraId="2A726BAD" w14:textId="7EDD6CCF" w:rsidR="00B939E1" w:rsidRPr="00B939E1" w:rsidRDefault="00B939E1" w:rsidP="00B939E1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</w:tcPr>
          <w:p w14:paraId="5A78E137" w14:textId="77777777" w:rsidR="00B939E1" w:rsidRDefault="00B939E1" w:rsidP="00B939E1">
            <w:pPr>
              <w:numPr>
                <w:ilvl w:val="0"/>
                <w:numId w:val="6"/>
              </w:num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1C6DBB">
              <w:rPr>
                <w:rFonts w:ascii="Bookman Old Style" w:hAnsi="Bookman Old Style"/>
                <w:color w:val="00B050"/>
                <w:sz w:val="20"/>
                <w:szCs w:val="20"/>
              </w:rPr>
              <w:t>The Sun Warms the Earth</w:t>
            </w:r>
          </w:p>
          <w:p w14:paraId="56C3A546" w14:textId="279F65F4" w:rsidR="00F21628" w:rsidRPr="00B939E1" w:rsidRDefault="00B939E1" w:rsidP="00B939E1">
            <w:pPr>
              <w:numPr>
                <w:ilvl w:val="0"/>
                <w:numId w:val="6"/>
              </w:num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285DD8">
              <w:rPr>
                <w:rFonts w:ascii="Bookman Old Style" w:hAnsi="Bookman Old Style"/>
                <w:color w:val="00B050"/>
                <w:sz w:val="20"/>
                <w:szCs w:val="20"/>
              </w:rPr>
              <w:t>Weather</w:t>
            </w:r>
          </w:p>
        </w:tc>
      </w:tr>
    </w:tbl>
    <w:p w14:paraId="6E787465" w14:textId="77777777" w:rsidR="00834B90" w:rsidRPr="00506BD2" w:rsidRDefault="00834B90" w:rsidP="00442DF6">
      <w:pPr>
        <w:rPr>
          <w:color w:val="FF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446"/>
        <w:gridCol w:w="2387"/>
        <w:gridCol w:w="2504"/>
        <w:gridCol w:w="2534"/>
      </w:tblGrid>
      <w:tr w:rsidR="00DE0C6F" w:rsidRPr="005860A7" w14:paraId="1F50B233" w14:textId="77777777" w:rsidTr="009B1B16">
        <w:trPr>
          <w:trHeight w:val="165"/>
        </w:trPr>
        <w:tc>
          <w:tcPr>
            <w:tcW w:w="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5211F9A7" w14:textId="77777777" w:rsidR="00834B90" w:rsidRPr="005860A7" w:rsidRDefault="00834B90" w:rsidP="000520CE">
            <w:pPr>
              <w:rPr>
                <w:color w:val="33CC33"/>
                <w:sz w:val="20"/>
                <w:szCs w:val="20"/>
              </w:rPr>
            </w:pPr>
          </w:p>
          <w:p w14:paraId="65106B48" w14:textId="77777777" w:rsidR="00834B90" w:rsidRPr="005860A7" w:rsidRDefault="00834B90" w:rsidP="000520CE">
            <w:pPr>
              <w:rPr>
                <w:sz w:val="20"/>
                <w:szCs w:val="20"/>
              </w:rPr>
            </w:pPr>
            <w:r w:rsidRPr="005860A7">
              <w:rPr>
                <w:sz w:val="20"/>
                <w:szCs w:val="20"/>
              </w:rPr>
              <w:t>K</w:t>
            </w:r>
          </w:p>
        </w:tc>
        <w:tc>
          <w:tcPr>
            <w:tcW w:w="2458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</w:tcPr>
          <w:p w14:paraId="3B4DEFAD" w14:textId="77777777" w:rsidR="00E11035" w:rsidRPr="005860A7" w:rsidRDefault="00E11035" w:rsidP="00E11035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Physical Properties</w:t>
            </w:r>
          </w:p>
          <w:p w14:paraId="712CFA2F" w14:textId="77777777" w:rsidR="00834B90" w:rsidRPr="005860A7" w:rsidRDefault="00DE0C6F" w:rsidP="000520CE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Sound</w:t>
            </w:r>
          </w:p>
          <w:p w14:paraId="247FAF5E" w14:textId="69F1AFE9" w:rsidR="00DE0C6F" w:rsidRPr="00E11035" w:rsidRDefault="00E11035" w:rsidP="00E11035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Movement</w:t>
            </w:r>
          </w:p>
        </w:tc>
        <w:tc>
          <w:tcPr>
            <w:tcW w:w="2400" w:type="dxa"/>
            <w:tcBorders>
              <w:top w:val="single" w:sz="1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868D16D" w14:textId="77777777" w:rsidR="00834B90" w:rsidRPr="005860A7" w:rsidRDefault="00DE0C6F" w:rsidP="000520CE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Rock, Soil, Water</w:t>
            </w:r>
          </w:p>
          <w:p w14:paraId="30A1BC56" w14:textId="77777777" w:rsidR="00DE0C6F" w:rsidRPr="00E11035" w:rsidRDefault="00DE0C6F" w:rsidP="000520CE">
            <w:pPr>
              <w:numPr>
                <w:ilvl w:val="0"/>
                <w:numId w:val="12"/>
              </w:numPr>
              <w:rPr>
                <w:b/>
                <w:color w:val="33CC33"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Wea</w:t>
            </w:r>
            <w:bookmarkStart w:id="0" w:name="_GoBack"/>
            <w:bookmarkEnd w:id="0"/>
            <w:r w:rsidRPr="005860A7">
              <w:rPr>
                <w:b/>
                <w:sz w:val="20"/>
                <w:szCs w:val="20"/>
              </w:rPr>
              <w:t>ther</w:t>
            </w:r>
          </w:p>
          <w:p w14:paraId="30F5168B" w14:textId="10841AAC" w:rsidR="00E11035" w:rsidRPr="005860A7" w:rsidRDefault="00E11035" w:rsidP="00E11035">
            <w:pPr>
              <w:rPr>
                <w:b/>
                <w:color w:val="33CC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1D7BCAF9" w14:textId="77777777" w:rsidR="00E11035" w:rsidRDefault="00E11035" w:rsidP="00E11035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 Needs</w:t>
            </w:r>
          </w:p>
          <w:p w14:paraId="6C72988B" w14:textId="312684F4" w:rsidR="00DE0C6F" w:rsidRDefault="00E11035" w:rsidP="00E11035">
            <w:pPr>
              <w:numPr>
                <w:ilvl w:val="0"/>
                <w:numId w:val="12"/>
              </w:num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  <w:r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 xml:space="preserve"> </w:t>
            </w:r>
            <w:r w:rsidR="00DE0C6F" w:rsidRPr="001C6DBB">
              <w:rPr>
                <w:rFonts w:ascii="Arial Narrow" w:hAnsi="Arial Narrow"/>
                <w:b/>
                <w:color w:val="800080"/>
                <w:sz w:val="20"/>
                <w:szCs w:val="20"/>
              </w:rPr>
              <w:t>Daytime and Nighttime Skies</w:t>
            </w:r>
          </w:p>
          <w:p w14:paraId="33031EB4" w14:textId="65E4204D" w:rsidR="00E11035" w:rsidRPr="001C6DBB" w:rsidRDefault="00E11035" w:rsidP="00E11035">
            <w:pPr>
              <w:rPr>
                <w:rFonts w:ascii="Arial Narrow" w:hAnsi="Arial Narrow"/>
                <w:b/>
                <w:color w:val="800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</w:tcPr>
          <w:p w14:paraId="62F356FF" w14:textId="77777777" w:rsidR="00834B90" w:rsidRDefault="00DE0C6F" w:rsidP="000520CE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5860A7">
              <w:rPr>
                <w:b/>
                <w:sz w:val="20"/>
                <w:szCs w:val="20"/>
              </w:rPr>
              <w:t>Magnets</w:t>
            </w:r>
          </w:p>
          <w:p w14:paraId="4123AD1C" w14:textId="24998576" w:rsidR="00E11035" w:rsidRPr="005860A7" w:rsidRDefault="00E11035" w:rsidP="000520CE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Pushes and Pulls</w:t>
            </w:r>
          </w:p>
        </w:tc>
      </w:tr>
    </w:tbl>
    <w:p w14:paraId="4776D35C" w14:textId="77777777" w:rsidR="00834B90" w:rsidRPr="00506BD2" w:rsidRDefault="00834B90" w:rsidP="00442DF6">
      <w:pPr>
        <w:rPr>
          <w:color w:val="FF0000"/>
          <w:sz w:val="12"/>
          <w:szCs w:val="12"/>
        </w:rPr>
      </w:pPr>
    </w:p>
    <w:tbl>
      <w:tblPr>
        <w:tblW w:w="1080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30"/>
        <w:gridCol w:w="2430"/>
        <w:gridCol w:w="2520"/>
        <w:gridCol w:w="2520"/>
      </w:tblGrid>
      <w:tr w:rsidR="00A87650" w:rsidRPr="00F72F68" w14:paraId="62D22FCC" w14:textId="77777777" w:rsidTr="00B939E1">
        <w:trPr>
          <w:cantSplit/>
          <w:trHeight w:val="567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01C5E5" w14:textId="6C57E27B" w:rsidR="00A87650" w:rsidRPr="00F72F68" w:rsidRDefault="00A87650" w:rsidP="00B939E1">
            <w:pPr>
              <w:rPr>
                <w:sz w:val="22"/>
                <w:szCs w:val="22"/>
              </w:rPr>
            </w:pPr>
            <w:r w:rsidRPr="00F72F68">
              <w:rPr>
                <w:sz w:val="22"/>
                <w:szCs w:val="22"/>
              </w:rPr>
              <w:t>Pre-K</w:t>
            </w:r>
          </w:p>
        </w:tc>
        <w:tc>
          <w:tcPr>
            <w:tcW w:w="243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14:paraId="5E118FAC" w14:textId="77777777" w:rsidR="00A87650" w:rsidRPr="00B939E1" w:rsidRDefault="00A87650" w:rsidP="00A87650">
            <w:pPr>
              <w:numPr>
                <w:ilvl w:val="0"/>
                <w:numId w:val="25"/>
              </w:numPr>
              <w:rPr>
                <w:sz w:val="20"/>
                <w:szCs w:val="22"/>
              </w:rPr>
            </w:pPr>
            <w:r w:rsidRPr="00B939E1">
              <w:rPr>
                <w:sz w:val="20"/>
                <w:szCs w:val="22"/>
              </w:rPr>
              <w:t>Weather</w:t>
            </w: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14:paraId="62C19D23" w14:textId="77777777" w:rsidR="00A87650" w:rsidRPr="00B939E1" w:rsidRDefault="00A87650" w:rsidP="00A87650">
            <w:pPr>
              <w:numPr>
                <w:ilvl w:val="0"/>
                <w:numId w:val="25"/>
              </w:numPr>
              <w:rPr>
                <w:sz w:val="20"/>
                <w:szCs w:val="22"/>
              </w:rPr>
            </w:pPr>
            <w:r w:rsidRPr="00B939E1">
              <w:rPr>
                <w:sz w:val="20"/>
                <w:szCs w:val="22"/>
              </w:rPr>
              <w:t>Physical Properties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14:paraId="38B637E2" w14:textId="77777777" w:rsidR="00A87650" w:rsidRPr="00B939E1" w:rsidRDefault="00A87650" w:rsidP="00A87650">
            <w:pPr>
              <w:numPr>
                <w:ilvl w:val="0"/>
                <w:numId w:val="25"/>
              </w:numPr>
              <w:rPr>
                <w:sz w:val="20"/>
                <w:szCs w:val="22"/>
              </w:rPr>
            </w:pPr>
            <w:r w:rsidRPr="00B939E1">
              <w:rPr>
                <w:sz w:val="20"/>
                <w:szCs w:val="22"/>
              </w:rPr>
              <w:t>Living Things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8AAFB8" w14:textId="77777777" w:rsidR="00A87650" w:rsidRPr="00B939E1" w:rsidRDefault="00A87650" w:rsidP="00A87650">
            <w:pPr>
              <w:numPr>
                <w:ilvl w:val="0"/>
                <w:numId w:val="25"/>
              </w:numPr>
              <w:rPr>
                <w:sz w:val="20"/>
                <w:szCs w:val="22"/>
              </w:rPr>
            </w:pPr>
            <w:r w:rsidRPr="00B939E1">
              <w:rPr>
                <w:sz w:val="20"/>
                <w:szCs w:val="22"/>
              </w:rPr>
              <w:t>Life Cycles</w:t>
            </w:r>
          </w:p>
          <w:p w14:paraId="0083FECA" w14:textId="77777777" w:rsidR="00A87650" w:rsidRPr="00B939E1" w:rsidRDefault="00A87650" w:rsidP="00B939E1">
            <w:pPr>
              <w:rPr>
                <w:color w:val="FF0000"/>
                <w:sz w:val="20"/>
                <w:szCs w:val="22"/>
              </w:rPr>
            </w:pPr>
          </w:p>
        </w:tc>
      </w:tr>
    </w:tbl>
    <w:p w14:paraId="75D5DEB9" w14:textId="77777777" w:rsidR="00622ADB" w:rsidRPr="005860A7" w:rsidRDefault="008032E5" w:rsidP="00442DF6">
      <w:pPr>
        <w:rPr>
          <w:i/>
          <w:color w:val="FF0000"/>
          <w:sz w:val="20"/>
          <w:szCs w:val="20"/>
        </w:rPr>
      </w:pPr>
      <w:r w:rsidRPr="005860A7">
        <w:rPr>
          <w:i/>
          <w:color w:val="FF0000"/>
          <w:sz w:val="20"/>
          <w:szCs w:val="20"/>
        </w:rPr>
        <w:t>STEM based units</w:t>
      </w:r>
    </w:p>
    <w:p w14:paraId="1B959F40" w14:textId="77777777" w:rsidR="0026273E" w:rsidRPr="001C6DBB" w:rsidRDefault="0026273E" w:rsidP="00442DF6">
      <w:pPr>
        <w:rPr>
          <w:rFonts w:ascii="Arial Narrow" w:hAnsi="Arial Narrow"/>
          <w:color w:val="800080"/>
          <w:sz w:val="20"/>
          <w:szCs w:val="20"/>
        </w:rPr>
      </w:pPr>
      <w:r w:rsidRPr="001C6DBB">
        <w:rPr>
          <w:rFonts w:ascii="Arial Narrow" w:hAnsi="Arial Narrow"/>
          <w:color w:val="800080"/>
          <w:sz w:val="20"/>
          <w:szCs w:val="20"/>
        </w:rPr>
        <w:t>Updated 2012</w:t>
      </w:r>
      <w:r w:rsidR="002E0C8D">
        <w:rPr>
          <w:rFonts w:ascii="Arial Narrow" w:hAnsi="Arial Narrow"/>
          <w:color w:val="800080"/>
          <w:sz w:val="20"/>
          <w:szCs w:val="20"/>
        </w:rPr>
        <w:t xml:space="preserve"> to 2014</w:t>
      </w:r>
    </w:p>
    <w:p w14:paraId="2B5A216D" w14:textId="77777777" w:rsidR="005F52D3" w:rsidRPr="001C6DBB" w:rsidRDefault="005F52D3" w:rsidP="00442DF6">
      <w:pPr>
        <w:rPr>
          <w:rFonts w:ascii="Bookman Old Style" w:hAnsi="Bookman Old Style"/>
          <w:color w:val="00B050"/>
          <w:sz w:val="20"/>
          <w:szCs w:val="20"/>
        </w:rPr>
      </w:pPr>
      <w:r w:rsidRPr="001C6DBB">
        <w:rPr>
          <w:rFonts w:ascii="Bookman Old Style" w:hAnsi="Bookman Old Style"/>
          <w:color w:val="00B050"/>
          <w:sz w:val="20"/>
          <w:szCs w:val="20"/>
        </w:rPr>
        <w:t xml:space="preserve">Reformatted </w:t>
      </w:r>
      <w:r w:rsidR="000F3F2D" w:rsidRPr="001C6DBB">
        <w:rPr>
          <w:rFonts w:ascii="Bookman Old Style" w:hAnsi="Bookman Old Style"/>
          <w:color w:val="00B050"/>
          <w:sz w:val="20"/>
          <w:szCs w:val="20"/>
        </w:rPr>
        <w:t xml:space="preserve">(to fit in Science Notebooks) </w:t>
      </w:r>
      <w:r w:rsidRPr="001C6DBB">
        <w:rPr>
          <w:rFonts w:ascii="Bookman Old Style" w:hAnsi="Bookman Old Style"/>
          <w:color w:val="00B050"/>
          <w:sz w:val="20"/>
          <w:szCs w:val="20"/>
        </w:rPr>
        <w:t>2013</w:t>
      </w:r>
      <w:r w:rsidR="00761A61">
        <w:rPr>
          <w:rFonts w:ascii="Bookman Old Style" w:hAnsi="Bookman Old Style"/>
          <w:color w:val="00B050"/>
          <w:sz w:val="20"/>
          <w:szCs w:val="20"/>
        </w:rPr>
        <w:t>/2014</w:t>
      </w:r>
    </w:p>
    <w:p w14:paraId="7D17146C" w14:textId="41ACEC86" w:rsidR="00DE0C6F" w:rsidRPr="00923E8C" w:rsidRDefault="002016ED" w:rsidP="00442DF6">
      <w:pPr>
        <w:rPr>
          <w:sz w:val="20"/>
          <w:szCs w:val="20"/>
        </w:rPr>
      </w:pPr>
      <w:r w:rsidRPr="00923E8C">
        <w:rPr>
          <w:sz w:val="20"/>
          <w:szCs w:val="20"/>
        </w:rPr>
        <w:t xml:space="preserve">*BM2 for schools who attend the fossil program </w:t>
      </w:r>
      <w:r w:rsidR="00B939E1">
        <w:rPr>
          <w:sz w:val="20"/>
          <w:szCs w:val="20"/>
        </w:rPr>
        <w:t>prior to 1/13/2016</w:t>
      </w:r>
      <w:r w:rsidR="00923E8C" w:rsidRPr="00923E8C">
        <w:rPr>
          <w:sz w:val="20"/>
          <w:szCs w:val="20"/>
        </w:rPr>
        <w:t xml:space="preserve"> will include fossils</w:t>
      </w:r>
      <w:r w:rsidR="00D54F46">
        <w:rPr>
          <w:sz w:val="20"/>
          <w:szCs w:val="20"/>
        </w:rPr>
        <w:t xml:space="preserve"> but not classification</w:t>
      </w:r>
      <w:r w:rsidR="00361AF7">
        <w:rPr>
          <w:sz w:val="20"/>
          <w:szCs w:val="20"/>
        </w:rPr>
        <w:t>.</w:t>
      </w:r>
    </w:p>
    <w:sectPr w:rsidR="00DE0C6F" w:rsidRPr="00923E8C" w:rsidSect="005860A7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4357" w14:textId="77777777" w:rsidR="00B939E1" w:rsidRDefault="00B939E1">
      <w:r>
        <w:separator/>
      </w:r>
    </w:p>
  </w:endnote>
  <w:endnote w:type="continuationSeparator" w:id="0">
    <w:p w14:paraId="606FB5E9" w14:textId="77777777" w:rsidR="00B939E1" w:rsidRDefault="00B939E1">
      <w:r>
        <w:continuationSeparator/>
      </w:r>
    </w:p>
  </w:endnote>
  <w:endnote w:type="continuationNotice" w:id="1">
    <w:p w14:paraId="056F8F9F" w14:textId="77777777" w:rsidR="00267E98" w:rsidRDefault="00267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D174" w14:textId="2E0D7CA5" w:rsidR="00B939E1" w:rsidRDefault="00B939E1">
    <w:pPr>
      <w:pStyle w:val="Footer"/>
    </w:pPr>
    <w:r>
      <w:t>U</w:t>
    </w:r>
    <w:r w:rsidR="00E11035">
      <w:t>pdated 8/3</w:t>
    </w:r>
    <w: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8C8B1" w14:textId="77777777" w:rsidR="00B939E1" w:rsidRDefault="00B939E1">
      <w:r>
        <w:separator/>
      </w:r>
    </w:p>
  </w:footnote>
  <w:footnote w:type="continuationSeparator" w:id="0">
    <w:p w14:paraId="2B48F101" w14:textId="77777777" w:rsidR="00B939E1" w:rsidRDefault="00B939E1">
      <w:r>
        <w:continuationSeparator/>
      </w:r>
    </w:p>
  </w:footnote>
  <w:footnote w:type="continuationNotice" w:id="1">
    <w:p w14:paraId="31A4CEAB" w14:textId="77777777" w:rsidR="00267E98" w:rsidRDefault="00267E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4202" w14:textId="3FBB8F1E" w:rsidR="00B939E1" w:rsidRPr="001C6DBB" w:rsidRDefault="00B939E1">
    <w:pPr>
      <w:pStyle w:val="Header"/>
      <w:rPr>
        <w:b/>
        <w:sz w:val="32"/>
      </w:rPr>
    </w:pPr>
    <w:r w:rsidRPr="001C6DBB">
      <w:rPr>
        <w:b/>
        <w:sz w:val="32"/>
      </w:rPr>
      <w:t>Science Unit Sequenc</w:t>
    </w:r>
    <w:r>
      <w:rPr>
        <w:b/>
        <w:sz w:val="32"/>
      </w:rPr>
      <w:t>e by Marking Period   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0EC"/>
    <w:multiLevelType w:val="hybridMultilevel"/>
    <w:tmpl w:val="D8CA79BC"/>
    <w:lvl w:ilvl="0" w:tplc="22BCF4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709"/>
    <w:multiLevelType w:val="hybridMultilevel"/>
    <w:tmpl w:val="79EA6DA4"/>
    <w:lvl w:ilvl="0" w:tplc="35963B5C">
      <w:start w:val="2"/>
      <w:numFmt w:val="bullet"/>
      <w:lvlText w:val=""/>
      <w:lvlJc w:val="left"/>
      <w:pPr>
        <w:tabs>
          <w:tab w:val="num" w:pos="432"/>
        </w:tabs>
        <w:ind w:left="648" w:hanging="360"/>
      </w:pPr>
      <w:rPr>
        <w:rFonts w:ascii="Webdings" w:hAnsi="Web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08BA"/>
    <w:multiLevelType w:val="multilevel"/>
    <w:tmpl w:val="37E235F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186E"/>
    <w:multiLevelType w:val="hybridMultilevel"/>
    <w:tmpl w:val="4F36630A"/>
    <w:lvl w:ilvl="0" w:tplc="22BCF4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4E5A80">
      <w:start w:val="1"/>
      <w:numFmt w:val="bullet"/>
      <w:lvlText w:val=""/>
      <w:lvlJc w:val="left"/>
      <w:pPr>
        <w:tabs>
          <w:tab w:val="num" w:pos="1512"/>
        </w:tabs>
        <w:ind w:left="1440" w:hanging="360"/>
      </w:pPr>
      <w:rPr>
        <w:rFonts w:ascii="Webdings" w:hAnsi="Web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18A"/>
    <w:multiLevelType w:val="hybridMultilevel"/>
    <w:tmpl w:val="9028C78E"/>
    <w:lvl w:ilvl="0" w:tplc="B3B603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0208"/>
    <w:multiLevelType w:val="hybridMultilevel"/>
    <w:tmpl w:val="9D30D46E"/>
    <w:lvl w:ilvl="0" w:tplc="B3B603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31A47"/>
    <w:multiLevelType w:val="hybridMultilevel"/>
    <w:tmpl w:val="08F05D4C"/>
    <w:lvl w:ilvl="0" w:tplc="22BCF4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7875"/>
    <w:multiLevelType w:val="hybridMultilevel"/>
    <w:tmpl w:val="FE92B1A4"/>
    <w:lvl w:ilvl="0" w:tplc="B3B603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1A70"/>
    <w:multiLevelType w:val="multilevel"/>
    <w:tmpl w:val="79EA6DA4"/>
    <w:lvl w:ilvl="0">
      <w:start w:val="2"/>
      <w:numFmt w:val="bullet"/>
      <w:lvlText w:val=""/>
      <w:lvlJc w:val="left"/>
      <w:pPr>
        <w:tabs>
          <w:tab w:val="num" w:pos="432"/>
        </w:tabs>
        <w:ind w:left="648" w:hanging="360"/>
      </w:pPr>
      <w:rPr>
        <w:rFonts w:ascii="Webdings" w:hAnsi="Web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B4BE8"/>
    <w:multiLevelType w:val="hybridMultilevel"/>
    <w:tmpl w:val="9E12986C"/>
    <w:lvl w:ilvl="0" w:tplc="ED4E7CE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7AC926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66698"/>
    <w:multiLevelType w:val="hybridMultilevel"/>
    <w:tmpl w:val="FB6AD79E"/>
    <w:lvl w:ilvl="0" w:tplc="6C1AAB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76724F5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5341"/>
    <w:multiLevelType w:val="hybridMultilevel"/>
    <w:tmpl w:val="37E235F4"/>
    <w:lvl w:ilvl="0" w:tplc="91EEDCC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14172"/>
    <w:multiLevelType w:val="hybridMultilevel"/>
    <w:tmpl w:val="58565AC2"/>
    <w:lvl w:ilvl="0" w:tplc="EDCC4E1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4CEB40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04D65"/>
    <w:multiLevelType w:val="hybridMultilevel"/>
    <w:tmpl w:val="4BAA108A"/>
    <w:lvl w:ilvl="0" w:tplc="96CA3AB4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1AABC6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55F0"/>
    <w:multiLevelType w:val="hybridMultilevel"/>
    <w:tmpl w:val="226269B2"/>
    <w:lvl w:ilvl="0" w:tplc="0D1E7E2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1AABC6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D5D50"/>
    <w:multiLevelType w:val="hybridMultilevel"/>
    <w:tmpl w:val="072A1416"/>
    <w:lvl w:ilvl="0" w:tplc="1BB6605E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7AC926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18BA"/>
    <w:multiLevelType w:val="hybridMultilevel"/>
    <w:tmpl w:val="A946628A"/>
    <w:lvl w:ilvl="0" w:tplc="22BCF4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B290F"/>
    <w:multiLevelType w:val="hybridMultilevel"/>
    <w:tmpl w:val="434E92EE"/>
    <w:lvl w:ilvl="0" w:tplc="73366D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7BA0"/>
    <w:multiLevelType w:val="hybridMultilevel"/>
    <w:tmpl w:val="11FE8E10"/>
    <w:lvl w:ilvl="0" w:tplc="847AC9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1289D"/>
    <w:multiLevelType w:val="hybridMultilevel"/>
    <w:tmpl w:val="2E722732"/>
    <w:lvl w:ilvl="0" w:tplc="EF3A1C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D44BF"/>
    <w:multiLevelType w:val="hybridMultilevel"/>
    <w:tmpl w:val="A3021BFC"/>
    <w:lvl w:ilvl="0" w:tplc="B3B603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07F8E">
      <w:start w:val="1"/>
      <w:numFmt w:val="bullet"/>
      <w:lvlText w:val="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3760E"/>
    <w:multiLevelType w:val="hybridMultilevel"/>
    <w:tmpl w:val="817A92E2"/>
    <w:lvl w:ilvl="0" w:tplc="6E3A31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100AF"/>
    <w:multiLevelType w:val="hybridMultilevel"/>
    <w:tmpl w:val="E27AEAAC"/>
    <w:lvl w:ilvl="0" w:tplc="6812E07E">
      <w:start w:val="1"/>
      <w:numFmt w:val="bullet"/>
      <w:lvlText w:val=""/>
      <w:lvlJc w:val="left"/>
      <w:pPr>
        <w:tabs>
          <w:tab w:val="num" w:pos="432"/>
        </w:tabs>
        <w:ind w:left="576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D65B2"/>
    <w:multiLevelType w:val="hybridMultilevel"/>
    <w:tmpl w:val="C56C3A50"/>
    <w:lvl w:ilvl="0" w:tplc="6D6674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D0484"/>
    <w:multiLevelType w:val="hybridMultilevel"/>
    <w:tmpl w:val="4712DEE0"/>
    <w:lvl w:ilvl="0" w:tplc="E2AEB480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7"/>
  </w:num>
  <w:num w:numId="8">
    <w:abstractNumId w:val="20"/>
  </w:num>
  <w:num w:numId="9">
    <w:abstractNumId w:val="11"/>
  </w:num>
  <w:num w:numId="10">
    <w:abstractNumId w:val="18"/>
  </w:num>
  <w:num w:numId="11">
    <w:abstractNumId w:val="21"/>
  </w:num>
  <w:num w:numId="12">
    <w:abstractNumId w:val="17"/>
  </w:num>
  <w:num w:numId="13">
    <w:abstractNumId w:val="23"/>
  </w:num>
  <w:num w:numId="14">
    <w:abstractNumId w:val="13"/>
  </w:num>
  <w:num w:numId="15">
    <w:abstractNumId w:val="15"/>
  </w:num>
  <w:num w:numId="16">
    <w:abstractNumId w:val="3"/>
  </w:num>
  <w:num w:numId="17">
    <w:abstractNumId w:val="0"/>
  </w:num>
  <w:num w:numId="18">
    <w:abstractNumId w:val="6"/>
  </w:num>
  <w:num w:numId="19">
    <w:abstractNumId w:val="16"/>
  </w:num>
  <w:num w:numId="20">
    <w:abstractNumId w:val="1"/>
  </w:num>
  <w:num w:numId="21">
    <w:abstractNumId w:val="8"/>
  </w:num>
  <w:num w:numId="22">
    <w:abstractNumId w:val="22"/>
  </w:num>
  <w:num w:numId="23">
    <w:abstractNumId w:val="2"/>
  </w:num>
  <w:num w:numId="24">
    <w:abstractNumId w:val="24"/>
  </w:num>
  <w:num w:numId="2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D4"/>
    <w:rsid w:val="00034851"/>
    <w:rsid w:val="00035DC0"/>
    <w:rsid w:val="00043745"/>
    <w:rsid w:val="000520CE"/>
    <w:rsid w:val="000531F2"/>
    <w:rsid w:val="00085B49"/>
    <w:rsid w:val="00094354"/>
    <w:rsid w:val="000961E2"/>
    <w:rsid w:val="000C72B8"/>
    <w:rsid w:val="000D3C02"/>
    <w:rsid w:val="000D7893"/>
    <w:rsid w:val="000E5B84"/>
    <w:rsid w:val="000F3F2D"/>
    <w:rsid w:val="001570D9"/>
    <w:rsid w:val="00172608"/>
    <w:rsid w:val="001735FF"/>
    <w:rsid w:val="0018471B"/>
    <w:rsid w:val="001B68A7"/>
    <w:rsid w:val="001C6DBB"/>
    <w:rsid w:val="001F0434"/>
    <w:rsid w:val="001F2ABB"/>
    <w:rsid w:val="002016ED"/>
    <w:rsid w:val="00231EAA"/>
    <w:rsid w:val="0026273E"/>
    <w:rsid w:val="00263468"/>
    <w:rsid w:val="00267E98"/>
    <w:rsid w:val="0027432E"/>
    <w:rsid w:val="00285DD8"/>
    <w:rsid w:val="00286BCE"/>
    <w:rsid w:val="00293BC0"/>
    <w:rsid w:val="002B2E38"/>
    <w:rsid w:val="002C05F1"/>
    <w:rsid w:val="002E0C8D"/>
    <w:rsid w:val="002E0CBC"/>
    <w:rsid w:val="003019A9"/>
    <w:rsid w:val="00312A52"/>
    <w:rsid w:val="003207DF"/>
    <w:rsid w:val="00343C40"/>
    <w:rsid w:val="003468B0"/>
    <w:rsid w:val="00361AF7"/>
    <w:rsid w:val="003819B8"/>
    <w:rsid w:val="003860FD"/>
    <w:rsid w:val="003A3AC0"/>
    <w:rsid w:val="003C32E4"/>
    <w:rsid w:val="003C3479"/>
    <w:rsid w:val="003E1BD7"/>
    <w:rsid w:val="00442DF6"/>
    <w:rsid w:val="004D2204"/>
    <w:rsid w:val="004F2A2C"/>
    <w:rsid w:val="004F2D31"/>
    <w:rsid w:val="00506AB0"/>
    <w:rsid w:val="00506BD2"/>
    <w:rsid w:val="005076AB"/>
    <w:rsid w:val="005415FB"/>
    <w:rsid w:val="00573E12"/>
    <w:rsid w:val="00577D22"/>
    <w:rsid w:val="005860A7"/>
    <w:rsid w:val="005D5EC2"/>
    <w:rsid w:val="005F52D3"/>
    <w:rsid w:val="00605F5E"/>
    <w:rsid w:val="006076D0"/>
    <w:rsid w:val="00613007"/>
    <w:rsid w:val="00622ADB"/>
    <w:rsid w:val="00622D3C"/>
    <w:rsid w:val="00654809"/>
    <w:rsid w:val="00655288"/>
    <w:rsid w:val="00663206"/>
    <w:rsid w:val="00694538"/>
    <w:rsid w:val="006A3019"/>
    <w:rsid w:val="006B72A5"/>
    <w:rsid w:val="006D23A1"/>
    <w:rsid w:val="006E2784"/>
    <w:rsid w:val="006F0407"/>
    <w:rsid w:val="00703F2A"/>
    <w:rsid w:val="00711619"/>
    <w:rsid w:val="00732A7D"/>
    <w:rsid w:val="0074433B"/>
    <w:rsid w:val="00751DDE"/>
    <w:rsid w:val="00761A61"/>
    <w:rsid w:val="007B2184"/>
    <w:rsid w:val="007C3C13"/>
    <w:rsid w:val="007F5CC0"/>
    <w:rsid w:val="008032E5"/>
    <w:rsid w:val="00814B46"/>
    <w:rsid w:val="00822A0B"/>
    <w:rsid w:val="00834B90"/>
    <w:rsid w:val="00857EF2"/>
    <w:rsid w:val="00860989"/>
    <w:rsid w:val="008941C9"/>
    <w:rsid w:val="008C2CD0"/>
    <w:rsid w:val="008C7949"/>
    <w:rsid w:val="008F2421"/>
    <w:rsid w:val="00905EF0"/>
    <w:rsid w:val="00916D9E"/>
    <w:rsid w:val="00923E8C"/>
    <w:rsid w:val="00941DF0"/>
    <w:rsid w:val="00960D52"/>
    <w:rsid w:val="009B1B16"/>
    <w:rsid w:val="009B2EF6"/>
    <w:rsid w:val="009D4A80"/>
    <w:rsid w:val="009F1806"/>
    <w:rsid w:val="009F3CF8"/>
    <w:rsid w:val="00A163D4"/>
    <w:rsid w:val="00A3269E"/>
    <w:rsid w:val="00A516D6"/>
    <w:rsid w:val="00A51CC4"/>
    <w:rsid w:val="00A60A8A"/>
    <w:rsid w:val="00A87650"/>
    <w:rsid w:val="00A94C15"/>
    <w:rsid w:val="00A9549F"/>
    <w:rsid w:val="00AD1CA7"/>
    <w:rsid w:val="00AE3E81"/>
    <w:rsid w:val="00AE5E75"/>
    <w:rsid w:val="00AF0135"/>
    <w:rsid w:val="00B12FB1"/>
    <w:rsid w:val="00B27F02"/>
    <w:rsid w:val="00B52994"/>
    <w:rsid w:val="00B806C9"/>
    <w:rsid w:val="00B81190"/>
    <w:rsid w:val="00B939E1"/>
    <w:rsid w:val="00BD1F39"/>
    <w:rsid w:val="00BE3E35"/>
    <w:rsid w:val="00BF080A"/>
    <w:rsid w:val="00C244BF"/>
    <w:rsid w:val="00C321BC"/>
    <w:rsid w:val="00C51DA5"/>
    <w:rsid w:val="00CE4F1D"/>
    <w:rsid w:val="00D05B9F"/>
    <w:rsid w:val="00D2491B"/>
    <w:rsid w:val="00D50E8E"/>
    <w:rsid w:val="00D54007"/>
    <w:rsid w:val="00D54F46"/>
    <w:rsid w:val="00D6780A"/>
    <w:rsid w:val="00DE0C6F"/>
    <w:rsid w:val="00DF67BD"/>
    <w:rsid w:val="00E11035"/>
    <w:rsid w:val="00E17B31"/>
    <w:rsid w:val="00E20D9F"/>
    <w:rsid w:val="00E23C98"/>
    <w:rsid w:val="00E23E25"/>
    <w:rsid w:val="00E31B80"/>
    <w:rsid w:val="00E42C02"/>
    <w:rsid w:val="00E42F45"/>
    <w:rsid w:val="00E639A3"/>
    <w:rsid w:val="00EB3451"/>
    <w:rsid w:val="00EB4034"/>
    <w:rsid w:val="00EC235C"/>
    <w:rsid w:val="00ED323D"/>
    <w:rsid w:val="00EF08AB"/>
    <w:rsid w:val="00EF57F5"/>
    <w:rsid w:val="00F1599C"/>
    <w:rsid w:val="00F214C7"/>
    <w:rsid w:val="00F21628"/>
    <w:rsid w:val="00F50321"/>
    <w:rsid w:val="00F5458A"/>
    <w:rsid w:val="00F60338"/>
    <w:rsid w:val="00F76A94"/>
    <w:rsid w:val="00F9349B"/>
    <w:rsid w:val="00FB7DAF"/>
    <w:rsid w:val="00FC212F"/>
    <w:rsid w:val="00FE0917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11306"/>
  <w15:chartTrackingRefBased/>
  <w15:docId w15:val="{6BC82C25-B1F2-45B7-AFC8-C9054AA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1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60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7BF26161B34F821750E38832C2E8" ma:contentTypeVersion="" ma:contentTypeDescription="Create a new document." ma:contentTypeScope="" ma:versionID="f61a3a1e4840f4a2394fe1b3309defd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d74985ef24b7da3935b8fb826cd1664e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30EF-596C-49BF-BC2C-159536ED3A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795E19-B56D-4499-AAA9-EBBB4D26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fa0b4e-fc20-4d99-8527-486bde72a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0219D-ADE6-4417-A5C5-78575B8D744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13fa0b4e-fc20-4d99-8527-486bde72a3b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4D3953-30A4-4EFA-ABC1-137B5C667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478559-386D-4B22-AD96-14E70ADC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Unit Sequence by Marking Period</vt:lpstr>
    </vt:vector>
  </TitlesOfParts>
  <Company>CCPS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Unit Sequence by Marking Period</dc:title>
  <dc:subject/>
  <dc:creator>administrator</dc:creator>
  <cp:keywords>scope</cp:keywords>
  <cp:lastModifiedBy>McPhillips, Janel</cp:lastModifiedBy>
  <cp:revision>3</cp:revision>
  <cp:lastPrinted>2014-07-14T16:13:00Z</cp:lastPrinted>
  <dcterms:created xsi:type="dcterms:W3CDTF">2015-06-08T16:00:00Z</dcterms:created>
  <dcterms:modified xsi:type="dcterms:W3CDTF">2015-08-03T15:19:00Z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LikesCount">
    <vt:lpwstr/>
  </property>
  <property fmtid="{D5CDD505-2E9C-101B-9397-08002B2CF9AE}" pid="4" name="Ratings">
    <vt:lpwstr/>
  </property>
  <property fmtid="{D5CDD505-2E9C-101B-9397-08002B2CF9AE}" pid="5" name="LikedBy">
    <vt:lpwstr/>
  </property>
  <property fmtid="{D5CDD505-2E9C-101B-9397-08002B2CF9AE}" pid="6" name="RatedBy">
    <vt:lpwstr/>
  </property>
  <property fmtid="{D5CDD505-2E9C-101B-9397-08002B2CF9AE}" pid="7" name="ContentTypeId">
    <vt:lpwstr>0x01010077127BF26161B34F821750E38832C2E8</vt:lpwstr>
  </property>
</Properties>
</file>